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5693" w14:textId="77777777" w:rsidR="00E22C24" w:rsidRPr="00E22C24" w:rsidRDefault="00E22C24" w:rsidP="00044641">
      <w:pPr>
        <w:spacing w:after="60"/>
        <w:ind w:left="10" w:right="1" w:hanging="10"/>
        <w:jc w:val="both"/>
        <w:rPr>
          <w:rFonts w:ascii="Candara" w:hAnsi="Candara"/>
        </w:rPr>
      </w:pPr>
    </w:p>
    <w:p w14:paraId="10BD1C9F" w14:textId="77777777" w:rsidR="00E22C24" w:rsidRPr="00E22C24" w:rsidRDefault="00E22C24" w:rsidP="00044641">
      <w:pPr>
        <w:spacing w:after="60"/>
        <w:ind w:left="360" w:right="1"/>
        <w:jc w:val="center"/>
        <w:rPr>
          <w:rFonts w:ascii="Candara" w:hAnsi="Candara"/>
          <w:b/>
          <w:bCs/>
          <w:sz w:val="32"/>
          <w:szCs w:val="36"/>
        </w:rPr>
      </w:pPr>
      <w:r w:rsidRPr="00E22C24">
        <w:rPr>
          <w:rFonts w:ascii="Candara" w:hAnsi="Candara"/>
          <w:b/>
          <w:bCs/>
          <w:sz w:val="32"/>
          <w:szCs w:val="36"/>
        </w:rPr>
        <w:t>POLITIKA ZAŠTITE OSOBNIH PODATAKA</w:t>
      </w:r>
    </w:p>
    <w:p w14:paraId="41FFC3B9" w14:textId="77777777" w:rsidR="00E22C24" w:rsidRPr="00E22C24" w:rsidRDefault="00E22C24" w:rsidP="00044641">
      <w:pPr>
        <w:spacing w:after="60"/>
        <w:ind w:left="10" w:right="1" w:hanging="10"/>
        <w:jc w:val="both"/>
        <w:rPr>
          <w:rFonts w:ascii="Candara" w:hAnsi="Candara"/>
        </w:rPr>
      </w:pPr>
    </w:p>
    <w:p w14:paraId="0C046062" w14:textId="77777777" w:rsidR="00E22C24" w:rsidRPr="00E22C24" w:rsidRDefault="00E22C24" w:rsidP="00044641">
      <w:pPr>
        <w:spacing w:after="60"/>
        <w:ind w:left="10" w:right="1" w:hanging="10"/>
        <w:jc w:val="both"/>
        <w:rPr>
          <w:rFonts w:ascii="Candara" w:hAnsi="Candara"/>
        </w:rPr>
      </w:pPr>
      <w:r w:rsidRPr="00E22C24">
        <w:rPr>
          <w:rFonts w:ascii="Candara" w:hAnsi="Candara"/>
          <w:b/>
          <w:bCs/>
        </w:rPr>
        <w:t>Verzija:</w:t>
      </w:r>
      <w:r w:rsidRPr="00E22C24">
        <w:rPr>
          <w:rFonts w:ascii="Candara" w:hAnsi="Candara"/>
        </w:rPr>
        <w:t xml:space="preserve"> 1.0</w:t>
      </w:r>
    </w:p>
    <w:p w14:paraId="1EF250B7" w14:textId="77777777" w:rsidR="00E22C24" w:rsidRPr="00E22C24" w:rsidRDefault="00E22C24" w:rsidP="00044641">
      <w:pPr>
        <w:spacing w:after="60"/>
        <w:ind w:left="10" w:right="1" w:hanging="10"/>
        <w:jc w:val="both"/>
        <w:rPr>
          <w:rFonts w:ascii="Candara" w:hAnsi="Candara"/>
        </w:rPr>
      </w:pPr>
      <w:r w:rsidRPr="00E22C24">
        <w:rPr>
          <w:rFonts w:ascii="Candara" w:eastAsia="Verdana" w:hAnsi="Candara"/>
          <w:b/>
          <w:bCs/>
        </w:rPr>
        <w:t>Datum:</w:t>
      </w:r>
      <w:r w:rsidRPr="00E22C24">
        <w:rPr>
          <w:rFonts w:ascii="Candara" w:hAnsi="Candara"/>
        </w:rPr>
        <w:t xml:space="preserve"> </w:t>
      </w:r>
      <w:r>
        <w:rPr>
          <w:rFonts w:ascii="Candara" w:hAnsi="Candara"/>
        </w:rPr>
        <w:t>2.01.2026</w:t>
      </w:r>
    </w:p>
    <w:p w14:paraId="510F5066" w14:textId="77777777" w:rsidR="00E22C24" w:rsidRPr="00E22C24" w:rsidRDefault="00E22C24" w:rsidP="00044641">
      <w:pPr>
        <w:spacing w:after="60"/>
        <w:ind w:left="10" w:right="1" w:hanging="10"/>
        <w:jc w:val="both"/>
        <w:rPr>
          <w:rFonts w:ascii="Candara" w:hAnsi="Candara"/>
        </w:rPr>
      </w:pPr>
      <w:r w:rsidRPr="00E22C24">
        <w:rPr>
          <w:rFonts w:ascii="Candara" w:eastAsia="Verdana" w:hAnsi="Candara"/>
          <w:b/>
          <w:bCs/>
        </w:rPr>
        <w:t>Vlasnik dokumenta:</w:t>
      </w:r>
      <w:r w:rsidRPr="00E22C24">
        <w:rPr>
          <w:rFonts w:ascii="Candara" w:hAnsi="Candara"/>
        </w:rPr>
        <w:t xml:space="preserve"> Odgovorna osoba za zaštitu podataka </w:t>
      </w:r>
    </w:p>
    <w:p w14:paraId="538C43AD" w14:textId="77777777" w:rsidR="00E22C24" w:rsidRPr="00E22C24" w:rsidRDefault="00E22C24" w:rsidP="00044641">
      <w:pPr>
        <w:spacing w:after="60"/>
        <w:ind w:left="10" w:right="1" w:hanging="10"/>
        <w:jc w:val="both"/>
        <w:rPr>
          <w:rFonts w:ascii="Candara" w:hAnsi="Candara"/>
        </w:rPr>
      </w:pPr>
      <w:r w:rsidRPr="00E22C24">
        <w:rPr>
          <w:rFonts w:ascii="Candara" w:hAnsi="Candara"/>
          <w:b/>
          <w:bCs/>
        </w:rPr>
        <w:t>Klasifikacija:</w:t>
      </w:r>
      <w:r w:rsidRPr="00E22C24">
        <w:rPr>
          <w:rFonts w:ascii="Candara" w:hAnsi="Candara"/>
        </w:rPr>
        <w:t xml:space="preserve"> </w:t>
      </w:r>
      <w:r w:rsidR="00871E85">
        <w:rPr>
          <w:rFonts w:ascii="Candara" w:hAnsi="Candara"/>
        </w:rPr>
        <w:t>Interno</w:t>
      </w:r>
    </w:p>
    <w:p w14:paraId="470D2FE5" w14:textId="77777777" w:rsidR="00E22C24" w:rsidRPr="00E22C24" w:rsidRDefault="00E22C24" w:rsidP="00044641">
      <w:pPr>
        <w:spacing w:after="60"/>
        <w:ind w:left="10" w:right="1" w:hanging="10"/>
        <w:jc w:val="both"/>
        <w:rPr>
          <w:rFonts w:ascii="Candara" w:hAnsi="Candara"/>
        </w:rPr>
      </w:pPr>
      <w:r w:rsidRPr="00E22C24">
        <w:rPr>
          <w:rFonts w:ascii="Candara" w:hAnsi="Candara"/>
          <w:b/>
          <w:bCs/>
        </w:rPr>
        <w:t>Status dokumenta:</w:t>
      </w:r>
      <w:r w:rsidRPr="00E22C24">
        <w:rPr>
          <w:rFonts w:ascii="Candara" w:hAnsi="Candara"/>
        </w:rPr>
        <w:t xml:space="preserve"> Na snazi</w:t>
      </w:r>
    </w:p>
    <w:p w14:paraId="5FF33B2E" w14:textId="77777777" w:rsidR="00E22C24" w:rsidRPr="00E22C24" w:rsidRDefault="00E22C24" w:rsidP="00044641">
      <w:pPr>
        <w:spacing w:after="60"/>
        <w:ind w:left="10" w:right="1" w:hanging="10"/>
        <w:jc w:val="both"/>
        <w:rPr>
          <w:rFonts w:ascii="Candara" w:hAnsi="Candara"/>
        </w:rPr>
      </w:pPr>
    </w:p>
    <w:p w14:paraId="11324F7F" w14:textId="77777777" w:rsidR="00E22C24" w:rsidRPr="00E22C24" w:rsidRDefault="00E22C24" w:rsidP="00044641">
      <w:pPr>
        <w:spacing w:after="60"/>
        <w:ind w:left="10" w:right="1"/>
        <w:jc w:val="both"/>
        <w:rPr>
          <w:rFonts w:ascii="Candara" w:hAnsi="Candara"/>
          <w:b/>
          <w:bCs/>
        </w:rPr>
      </w:pPr>
      <w:r w:rsidRPr="00E22C24">
        <w:rPr>
          <w:rFonts w:ascii="Candara" w:hAnsi="Candara"/>
          <w:b/>
          <w:bCs/>
        </w:rPr>
        <w:t>Sadržaj</w:t>
      </w:r>
    </w:p>
    <w:sdt>
      <w:sdtPr>
        <w:rPr>
          <w:rFonts w:ascii="Times New Roman" w:eastAsia="Times New Roman" w:hAnsi="Times New Roman" w:cs="Times New Roman"/>
          <w:b w:val="0"/>
          <w:bCs w:val="0"/>
          <w:color w:val="auto"/>
          <w:sz w:val="24"/>
          <w:szCs w:val="24"/>
          <w:lang w:val="en-001" w:eastAsia="zh-CN"/>
        </w:rPr>
        <w:id w:val="-1361888307"/>
        <w:docPartObj>
          <w:docPartGallery w:val="Table of Contents"/>
          <w:docPartUnique/>
        </w:docPartObj>
      </w:sdtPr>
      <w:sdtEndPr>
        <w:rPr>
          <w:noProof/>
        </w:rPr>
      </w:sdtEndPr>
      <w:sdtContent>
        <w:p w14:paraId="5220714F" w14:textId="77777777" w:rsidR="000163B9" w:rsidRDefault="000163B9" w:rsidP="000163B9">
          <w:pPr>
            <w:pStyle w:val="TOCHeading"/>
            <w:spacing w:before="0"/>
          </w:pPr>
        </w:p>
        <w:p w14:paraId="2A3AA0DE" w14:textId="7A1AD171" w:rsidR="00315295" w:rsidRDefault="000163B9">
          <w:pPr>
            <w:pStyle w:val="TOC1"/>
            <w:tabs>
              <w:tab w:val="left" w:pos="480"/>
              <w:tab w:val="right" w:leader="dot" w:pos="9628"/>
            </w:tabs>
            <w:rPr>
              <w:rFonts w:eastAsiaTheme="minorEastAsia" w:cstheme="minorBidi"/>
              <w:b w:val="0"/>
              <w:bCs w:val="0"/>
              <w:caps w:val="0"/>
              <w:noProof/>
              <w:kern w:val="2"/>
              <w:sz w:val="24"/>
              <w14:ligatures w14:val="standardContextual"/>
            </w:rPr>
          </w:pPr>
          <w:r>
            <w:rPr>
              <w:b w:val="0"/>
              <w:bCs w:val="0"/>
            </w:rPr>
            <w:fldChar w:fldCharType="begin"/>
          </w:r>
          <w:r>
            <w:instrText xml:space="preserve"> TOC \o "1-3" \h \z \u </w:instrText>
          </w:r>
          <w:r>
            <w:rPr>
              <w:b w:val="0"/>
              <w:bCs w:val="0"/>
            </w:rPr>
            <w:fldChar w:fldCharType="separate"/>
          </w:r>
          <w:hyperlink w:anchor="_Toc224502051" w:history="1">
            <w:r w:rsidR="00315295" w:rsidRPr="00976215">
              <w:rPr>
                <w:rStyle w:val="Hyperlink"/>
                <w:noProof/>
              </w:rPr>
              <w:t>1</w:t>
            </w:r>
            <w:r w:rsidR="00315295">
              <w:rPr>
                <w:rFonts w:eastAsiaTheme="minorEastAsia" w:cstheme="minorBidi"/>
                <w:b w:val="0"/>
                <w:bCs w:val="0"/>
                <w:caps w:val="0"/>
                <w:noProof/>
                <w:kern w:val="2"/>
                <w:sz w:val="24"/>
                <w14:ligatures w14:val="standardContextual"/>
              </w:rPr>
              <w:tab/>
            </w:r>
            <w:r w:rsidR="00315295" w:rsidRPr="00976215">
              <w:rPr>
                <w:rStyle w:val="Hyperlink"/>
                <w:noProof/>
              </w:rPr>
              <w:t>Svrha dokumenta</w:t>
            </w:r>
            <w:r w:rsidR="00315295">
              <w:rPr>
                <w:noProof/>
                <w:webHidden/>
              </w:rPr>
              <w:tab/>
            </w:r>
            <w:r w:rsidR="00315295">
              <w:rPr>
                <w:noProof/>
                <w:webHidden/>
              </w:rPr>
              <w:fldChar w:fldCharType="begin"/>
            </w:r>
            <w:r w:rsidR="00315295">
              <w:rPr>
                <w:noProof/>
                <w:webHidden/>
              </w:rPr>
              <w:instrText xml:space="preserve"> PAGEREF _Toc224502051 \h </w:instrText>
            </w:r>
            <w:r w:rsidR="00315295">
              <w:rPr>
                <w:noProof/>
                <w:webHidden/>
              </w:rPr>
            </w:r>
            <w:r w:rsidR="00315295">
              <w:rPr>
                <w:noProof/>
                <w:webHidden/>
              </w:rPr>
              <w:fldChar w:fldCharType="separate"/>
            </w:r>
            <w:r w:rsidR="00315295">
              <w:rPr>
                <w:noProof/>
                <w:webHidden/>
              </w:rPr>
              <w:t>3</w:t>
            </w:r>
            <w:r w:rsidR="00315295">
              <w:rPr>
                <w:noProof/>
                <w:webHidden/>
              </w:rPr>
              <w:fldChar w:fldCharType="end"/>
            </w:r>
          </w:hyperlink>
        </w:p>
        <w:p w14:paraId="263A331A" w14:textId="7CF9EDC8"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052" w:history="1">
            <w:r w:rsidRPr="00976215">
              <w:rPr>
                <w:rStyle w:val="Hyperlink"/>
                <w:noProof/>
              </w:rPr>
              <w:t>2</w:t>
            </w:r>
            <w:r>
              <w:rPr>
                <w:rFonts w:eastAsiaTheme="minorEastAsia" w:cstheme="minorBidi"/>
                <w:b w:val="0"/>
                <w:bCs w:val="0"/>
                <w:caps w:val="0"/>
                <w:noProof/>
                <w:kern w:val="2"/>
                <w:sz w:val="24"/>
                <w14:ligatures w14:val="standardContextual"/>
              </w:rPr>
              <w:tab/>
            </w:r>
            <w:r w:rsidRPr="00976215">
              <w:rPr>
                <w:rStyle w:val="Hyperlink"/>
                <w:noProof/>
              </w:rPr>
              <w:t>Područje primjene</w:t>
            </w:r>
            <w:r>
              <w:rPr>
                <w:noProof/>
                <w:webHidden/>
              </w:rPr>
              <w:tab/>
            </w:r>
            <w:r>
              <w:rPr>
                <w:noProof/>
                <w:webHidden/>
              </w:rPr>
              <w:fldChar w:fldCharType="begin"/>
            </w:r>
            <w:r>
              <w:rPr>
                <w:noProof/>
                <w:webHidden/>
              </w:rPr>
              <w:instrText xml:space="preserve"> PAGEREF _Toc224502052 \h </w:instrText>
            </w:r>
            <w:r>
              <w:rPr>
                <w:noProof/>
                <w:webHidden/>
              </w:rPr>
            </w:r>
            <w:r>
              <w:rPr>
                <w:noProof/>
                <w:webHidden/>
              </w:rPr>
              <w:fldChar w:fldCharType="separate"/>
            </w:r>
            <w:r>
              <w:rPr>
                <w:noProof/>
                <w:webHidden/>
              </w:rPr>
              <w:t>3</w:t>
            </w:r>
            <w:r>
              <w:rPr>
                <w:noProof/>
                <w:webHidden/>
              </w:rPr>
              <w:fldChar w:fldCharType="end"/>
            </w:r>
          </w:hyperlink>
        </w:p>
        <w:p w14:paraId="21C726BE" w14:textId="52ED69BC"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053" w:history="1">
            <w:r w:rsidRPr="00976215">
              <w:rPr>
                <w:rStyle w:val="Hyperlink"/>
                <w:noProof/>
              </w:rPr>
              <w:t>3</w:t>
            </w:r>
            <w:r>
              <w:rPr>
                <w:rFonts w:eastAsiaTheme="minorEastAsia" w:cstheme="minorBidi"/>
                <w:b w:val="0"/>
                <w:bCs w:val="0"/>
                <w:caps w:val="0"/>
                <w:noProof/>
                <w:kern w:val="2"/>
                <w:sz w:val="24"/>
                <w14:ligatures w14:val="standardContextual"/>
              </w:rPr>
              <w:tab/>
            </w:r>
            <w:r w:rsidRPr="00976215">
              <w:rPr>
                <w:rStyle w:val="Hyperlink"/>
                <w:noProof/>
              </w:rPr>
              <w:t>Načela obrade podataka</w:t>
            </w:r>
            <w:r>
              <w:rPr>
                <w:noProof/>
                <w:webHidden/>
              </w:rPr>
              <w:tab/>
            </w:r>
            <w:r>
              <w:rPr>
                <w:noProof/>
                <w:webHidden/>
              </w:rPr>
              <w:fldChar w:fldCharType="begin"/>
            </w:r>
            <w:r>
              <w:rPr>
                <w:noProof/>
                <w:webHidden/>
              </w:rPr>
              <w:instrText xml:space="preserve"> PAGEREF _Toc224502053 \h </w:instrText>
            </w:r>
            <w:r>
              <w:rPr>
                <w:noProof/>
                <w:webHidden/>
              </w:rPr>
            </w:r>
            <w:r>
              <w:rPr>
                <w:noProof/>
                <w:webHidden/>
              </w:rPr>
              <w:fldChar w:fldCharType="separate"/>
            </w:r>
            <w:r>
              <w:rPr>
                <w:noProof/>
                <w:webHidden/>
              </w:rPr>
              <w:t>4</w:t>
            </w:r>
            <w:r>
              <w:rPr>
                <w:noProof/>
                <w:webHidden/>
              </w:rPr>
              <w:fldChar w:fldCharType="end"/>
            </w:r>
          </w:hyperlink>
        </w:p>
        <w:p w14:paraId="702606A3" w14:textId="4C3F3310"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54" w:history="1">
            <w:r w:rsidRPr="00976215">
              <w:rPr>
                <w:rStyle w:val="Hyperlink"/>
                <w:noProof/>
              </w:rPr>
              <w:t>3.1</w:t>
            </w:r>
            <w:r>
              <w:rPr>
                <w:rFonts w:eastAsiaTheme="minorEastAsia" w:cstheme="minorBidi"/>
                <w:smallCaps w:val="0"/>
                <w:noProof/>
                <w:kern w:val="2"/>
                <w:sz w:val="24"/>
                <w14:ligatures w14:val="standardContextual"/>
              </w:rPr>
              <w:tab/>
            </w:r>
            <w:r w:rsidRPr="00976215">
              <w:rPr>
                <w:rStyle w:val="Hyperlink"/>
                <w:noProof/>
              </w:rPr>
              <w:t>Zakonitost, poštenost i transparentnost</w:t>
            </w:r>
            <w:r>
              <w:rPr>
                <w:noProof/>
                <w:webHidden/>
              </w:rPr>
              <w:tab/>
            </w:r>
            <w:r>
              <w:rPr>
                <w:noProof/>
                <w:webHidden/>
              </w:rPr>
              <w:fldChar w:fldCharType="begin"/>
            </w:r>
            <w:r>
              <w:rPr>
                <w:noProof/>
                <w:webHidden/>
              </w:rPr>
              <w:instrText xml:space="preserve"> PAGEREF _Toc224502054 \h </w:instrText>
            </w:r>
            <w:r>
              <w:rPr>
                <w:noProof/>
                <w:webHidden/>
              </w:rPr>
            </w:r>
            <w:r>
              <w:rPr>
                <w:noProof/>
                <w:webHidden/>
              </w:rPr>
              <w:fldChar w:fldCharType="separate"/>
            </w:r>
            <w:r>
              <w:rPr>
                <w:noProof/>
                <w:webHidden/>
              </w:rPr>
              <w:t>4</w:t>
            </w:r>
            <w:r>
              <w:rPr>
                <w:noProof/>
                <w:webHidden/>
              </w:rPr>
              <w:fldChar w:fldCharType="end"/>
            </w:r>
          </w:hyperlink>
        </w:p>
        <w:p w14:paraId="7DD97D38" w14:textId="48FBE78F"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55" w:history="1">
            <w:r w:rsidRPr="00976215">
              <w:rPr>
                <w:rStyle w:val="Hyperlink"/>
                <w:noProof/>
              </w:rPr>
              <w:t>3.2</w:t>
            </w:r>
            <w:r>
              <w:rPr>
                <w:rFonts w:eastAsiaTheme="minorEastAsia" w:cstheme="minorBidi"/>
                <w:smallCaps w:val="0"/>
                <w:noProof/>
                <w:kern w:val="2"/>
                <w:sz w:val="24"/>
                <w14:ligatures w14:val="standardContextual"/>
              </w:rPr>
              <w:tab/>
            </w:r>
            <w:r w:rsidRPr="00976215">
              <w:rPr>
                <w:rStyle w:val="Hyperlink"/>
                <w:noProof/>
              </w:rPr>
              <w:t>Ograničenje svrhe</w:t>
            </w:r>
            <w:r>
              <w:rPr>
                <w:noProof/>
                <w:webHidden/>
              </w:rPr>
              <w:tab/>
            </w:r>
            <w:r>
              <w:rPr>
                <w:noProof/>
                <w:webHidden/>
              </w:rPr>
              <w:fldChar w:fldCharType="begin"/>
            </w:r>
            <w:r>
              <w:rPr>
                <w:noProof/>
                <w:webHidden/>
              </w:rPr>
              <w:instrText xml:space="preserve"> PAGEREF _Toc224502055 \h </w:instrText>
            </w:r>
            <w:r>
              <w:rPr>
                <w:noProof/>
                <w:webHidden/>
              </w:rPr>
            </w:r>
            <w:r>
              <w:rPr>
                <w:noProof/>
                <w:webHidden/>
              </w:rPr>
              <w:fldChar w:fldCharType="separate"/>
            </w:r>
            <w:r>
              <w:rPr>
                <w:noProof/>
                <w:webHidden/>
              </w:rPr>
              <w:t>4</w:t>
            </w:r>
            <w:r>
              <w:rPr>
                <w:noProof/>
                <w:webHidden/>
              </w:rPr>
              <w:fldChar w:fldCharType="end"/>
            </w:r>
          </w:hyperlink>
        </w:p>
        <w:p w14:paraId="1BA5BDAA" w14:textId="2FE9251F"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56" w:history="1">
            <w:r w:rsidRPr="00976215">
              <w:rPr>
                <w:rStyle w:val="Hyperlink"/>
                <w:noProof/>
              </w:rPr>
              <w:t>3.3</w:t>
            </w:r>
            <w:r>
              <w:rPr>
                <w:rFonts w:eastAsiaTheme="minorEastAsia" w:cstheme="minorBidi"/>
                <w:smallCaps w:val="0"/>
                <w:noProof/>
                <w:kern w:val="2"/>
                <w:sz w:val="24"/>
                <w14:ligatures w14:val="standardContextual"/>
              </w:rPr>
              <w:tab/>
            </w:r>
            <w:r w:rsidRPr="00976215">
              <w:rPr>
                <w:rStyle w:val="Hyperlink"/>
                <w:noProof/>
              </w:rPr>
              <w:t>Minimizacija podataka</w:t>
            </w:r>
            <w:r>
              <w:rPr>
                <w:noProof/>
                <w:webHidden/>
              </w:rPr>
              <w:tab/>
            </w:r>
            <w:r>
              <w:rPr>
                <w:noProof/>
                <w:webHidden/>
              </w:rPr>
              <w:fldChar w:fldCharType="begin"/>
            </w:r>
            <w:r>
              <w:rPr>
                <w:noProof/>
                <w:webHidden/>
              </w:rPr>
              <w:instrText xml:space="preserve"> PAGEREF _Toc224502056 \h </w:instrText>
            </w:r>
            <w:r>
              <w:rPr>
                <w:noProof/>
                <w:webHidden/>
              </w:rPr>
            </w:r>
            <w:r>
              <w:rPr>
                <w:noProof/>
                <w:webHidden/>
              </w:rPr>
              <w:fldChar w:fldCharType="separate"/>
            </w:r>
            <w:r>
              <w:rPr>
                <w:noProof/>
                <w:webHidden/>
              </w:rPr>
              <w:t>5</w:t>
            </w:r>
            <w:r>
              <w:rPr>
                <w:noProof/>
                <w:webHidden/>
              </w:rPr>
              <w:fldChar w:fldCharType="end"/>
            </w:r>
          </w:hyperlink>
        </w:p>
        <w:p w14:paraId="4069E106" w14:textId="6168CC58"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57" w:history="1">
            <w:r w:rsidRPr="00976215">
              <w:rPr>
                <w:rStyle w:val="Hyperlink"/>
                <w:noProof/>
              </w:rPr>
              <w:t>3.4</w:t>
            </w:r>
            <w:r>
              <w:rPr>
                <w:rFonts w:eastAsiaTheme="minorEastAsia" w:cstheme="minorBidi"/>
                <w:smallCaps w:val="0"/>
                <w:noProof/>
                <w:kern w:val="2"/>
                <w:sz w:val="24"/>
                <w14:ligatures w14:val="standardContextual"/>
              </w:rPr>
              <w:tab/>
            </w:r>
            <w:r w:rsidRPr="00976215">
              <w:rPr>
                <w:rStyle w:val="Hyperlink"/>
                <w:noProof/>
              </w:rPr>
              <w:t>Točnost podataka</w:t>
            </w:r>
            <w:r>
              <w:rPr>
                <w:noProof/>
                <w:webHidden/>
              </w:rPr>
              <w:tab/>
            </w:r>
            <w:r>
              <w:rPr>
                <w:noProof/>
                <w:webHidden/>
              </w:rPr>
              <w:fldChar w:fldCharType="begin"/>
            </w:r>
            <w:r>
              <w:rPr>
                <w:noProof/>
                <w:webHidden/>
              </w:rPr>
              <w:instrText xml:space="preserve"> PAGEREF _Toc224502057 \h </w:instrText>
            </w:r>
            <w:r>
              <w:rPr>
                <w:noProof/>
                <w:webHidden/>
              </w:rPr>
            </w:r>
            <w:r>
              <w:rPr>
                <w:noProof/>
                <w:webHidden/>
              </w:rPr>
              <w:fldChar w:fldCharType="separate"/>
            </w:r>
            <w:r>
              <w:rPr>
                <w:noProof/>
                <w:webHidden/>
              </w:rPr>
              <w:t>5</w:t>
            </w:r>
            <w:r>
              <w:rPr>
                <w:noProof/>
                <w:webHidden/>
              </w:rPr>
              <w:fldChar w:fldCharType="end"/>
            </w:r>
          </w:hyperlink>
        </w:p>
        <w:p w14:paraId="38EA7AD9" w14:textId="621FC23C"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58" w:history="1">
            <w:r w:rsidRPr="00976215">
              <w:rPr>
                <w:rStyle w:val="Hyperlink"/>
                <w:noProof/>
              </w:rPr>
              <w:t>3.5</w:t>
            </w:r>
            <w:r>
              <w:rPr>
                <w:rFonts w:eastAsiaTheme="minorEastAsia" w:cstheme="minorBidi"/>
                <w:smallCaps w:val="0"/>
                <w:noProof/>
                <w:kern w:val="2"/>
                <w:sz w:val="24"/>
                <w14:ligatures w14:val="standardContextual"/>
              </w:rPr>
              <w:tab/>
            </w:r>
            <w:r w:rsidRPr="00976215">
              <w:rPr>
                <w:rStyle w:val="Hyperlink"/>
                <w:noProof/>
              </w:rPr>
              <w:t>Ograničenje pohrane</w:t>
            </w:r>
            <w:r>
              <w:rPr>
                <w:noProof/>
                <w:webHidden/>
              </w:rPr>
              <w:tab/>
            </w:r>
            <w:r>
              <w:rPr>
                <w:noProof/>
                <w:webHidden/>
              </w:rPr>
              <w:fldChar w:fldCharType="begin"/>
            </w:r>
            <w:r>
              <w:rPr>
                <w:noProof/>
                <w:webHidden/>
              </w:rPr>
              <w:instrText xml:space="preserve"> PAGEREF _Toc224502058 \h </w:instrText>
            </w:r>
            <w:r>
              <w:rPr>
                <w:noProof/>
                <w:webHidden/>
              </w:rPr>
            </w:r>
            <w:r>
              <w:rPr>
                <w:noProof/>
                <w:webHidden/>
              </w:rPr>
              <w:fldChar w:fldCharType="separate"/>
            </w:r>
            <w:r>
              <w:rPr>
                <w:noProof/>
                <w:webHidden/>
              </w:rPr>
              <w:t>5</w:t>
            </w:r>
            <w:r>
              <w:rPr>
                <w:noProof/>
                <w:webHidden/>
              </w:rPr>
              <w:fldChar w:fldCharType="end"/>
            </w:r>
          </w:hyperlink>
        </w:p>
        <w:p w14:paraId="16779E3E" w14:textId="6F57DBA5"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59" w:history="1">
            <w:r w:rsidRPr="00976215">
              <w:rPr>
                <w:rStyle w:val="Hyperlink"/>
                <w:noProof/>
              </w:rPr>
              <w:t>3.6</w:t>
            </w:r>
            <w:r>
              <w:rPr>
                <w:rFonts w:eastAsiaTheme="minorEastAsia" w:cstheme="minorBidi"/>
                <w:smallCaps w:val="0"/>
                <w:noProof/>
                <w:kern w:val="2"/>
                <w:sz w:val="24"/>
                <w14:ligatures w14:val="standardContextual"/>
              </w:rPr>
              <w:tab/>
            </w:r>
            <w:r w:rsidRPr="00976215">
              <w:rPr>
                <w:rStyle w:val="Hyperlink"/>
                <w:noProof/>
              </w:rPr>
              <w:t>Integritet i povjerljivost</w:t>
            </w:r>
            <w:r>
              <w:rPr>
                <w:noProof/>
                <w:webHidden/>
              </w:rPr>
              <w:tab/>
            </w:r>
            <w:r>
              <w:rPr>
                <w:noProof/>
                <w:webHidden/>
              </w:rPr>
              <w:fldChar w:fldCharType="begin"/>
            </w:r>
            <w:r>
              <w:rPr>
                <w:noProof/>
                <w:webHidden/>
              </w:rPr>
              <w:instrText xml:space="preserve"> PAGEREF _Toc224502059 \h </w:instrText>
            </w:r>
            <w:r>
              <w:rPr>
                <w:noProof/>
                <w:webHidden/>
              </w:rPr>
            </w:r>
            <w:r>
              <w:rPr>
                <w:noProof/>
                <w:webHidden/>
              </w:rPr>
              <w:fldChar w:fldCharType="separate"/>
            </w:r>
            <w:r>
              <w:rPr>
                <w:noProof/>
                <w:webHidden/>
              </w:rPr>
              <w:t>5</w:t>
            </w:r>
            <w:r>
              <w:rPr>
                <w:noProof/>
                <w:webHidden/>
              </w:rPr>
              <w:fldChar w:fldCharType="end"/>
            </w:r>
          </w:hyperlink>
        </w:p>
        <w:p w14:paraId="05FE67F9" w14:textId="3E99E75D"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60" w:history="1">
            <w:r w:rsidRPr="00976215">
              <w:rPr>
                <w:rStyle w:val="Hyperlink"/>
                <w:noProof/>
              </w:rPr>
              <w:t>3.7</w:t>
            </w:r>
            <w:r>
              <w:rPr>
                <w:rFonts w:eastAsiaTheme="minorEastAsia" w:cstheme="minorBidi"/>
                <w:smallCaps w:val="0"/>
                <w:noProof/>
                <w:kern w:val="2"/>
                <w:sz w:val="24"/>
                <w14:ligatures w14:val="standardContextual"/>
              </w:rPr>
              <w:tab/>
            </w:r>
            <w:r w:rsidRPr="00976215">
              <w:rPr>
                <w:rStyle w:val="Hyperlink"/>
                <w:noProof/>
              </w:rPr>
              <w:t>Odgovornost (Accountability)</w:t>
            </w:r>
            <w:r>
              <w:rPr>
                <w:noProof/>
                <w:webHidden/>
              </w:rPr>
              <w:tab/>
            </w:r>
            <w:r>
              <w:rPr>
                <w:noProof/>
                <w:webHidden/>
              </w:rPr>
              <w:fldChar w:fldCharType="begin"/>
            </w:r>
            <w:r>
              <w:rPr>
                <w:noProof/>
                <w:webHidden/>
              </w:rPr>
              <w:instrText xml:space="preserve"> PAGEREF _Toc224502060 \h </w:instrText>
            </w:r>
            <w:r>
              <w:rPr>
                <w:noProof/>
                <w:webHidden/>
              </w:rPr>
            </w:r>
            <w:r>
              <w:rPr>
                <w:noProof/>
                <w:webHidden/>
              </w:rPr>
              <w:fldChar w:fldCharType="separate"/>
            </w:r>
            <w:r>
              <w:rPr>
                <w:noProof/>
                <w:webHidden/>
              </w:rPr>
              <w:t>5</w:t>
            </w:r>
            <w:r>
              <w:rPr>
                <w:noProof/>
                <w:webHidden/>
              </w:rPr>
              <w:fldChar w:fldCharType="end"/>
            </w:r>
          </w:hyperlink>
        </w:p>
        <w:p w14:paraId="0BE77ED2" w14:textId="0A06731B"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061" w:history="1">
            <w:r w:rsidRPr="00976215">
              <w:rPr>
                <w:rStyle w:val="Hyperlink"/>
                <w:noProof/>
              </w:rPr>
              <w:t>4</w:t>
            </w:r>
            <w:r>
              <w:rPr>
                <w:rFonts w:eastAsiaTheme="minorEastAsia" w:cstheme="minorBidi"/>
                <w:b w:val="0"/>
                <w:bCs w:val="0"/>
                <w:caps w:val="0"/>
                <w:noProof/>
                <w:kern w:val="2"/>
                <w:sz w:val="24"/>
                <w14:ligatures w14:val="standardContextual"/>
              </w:rPr>
              <w:tab/>
            </w:r>
            <w:r w:rsidRPr="00976215">
              <w:rPr>
                <w:rStyle w:val="Hyperlink"/>
                <w:noProof/>
              </w:rPr>
              <w:t>Završna obveza zaposlenika</w:t>
            </w:r>
            <w:r>
              <w:rPr>
                <w:noProof/>
                <w:webHidden/>
              </w:rPr>
              <w:tab/>
            </w:r>
            <w:r>
              <w:rPr>
                <w:noProof/>
                <w:webHidden/>
              </w:rPr>
              <w:fldChar w:fldCharType="begin"/>
            </w:r>
            <w:r>
              <w:rPr>
                <w:noProof/>
                <w:webHidden/>
              </w:rPr>
              <w:instrText xml:space="preserve"> PAGEREF _Toc224502061 \h </w:instrText>
            </w:r>
            <w:r>
              <w:rPr>
                <w:noProof/>
                <w:webHidden/>
              </w:rPr>
            </w:r>
            <w:r>
              <w:rPr>
                <w:noProof/>
                <w:webHidden/>
              </w:rPr>
              <w:fldChar w:fldCharType="separate"/>
            </w:r>
            <w:r>
              <w:rPr>
                <w:noProof/>
                <w:webHidden/>
              </w:rPr>
              <w:t>6</w:t>
            </w:r>
            <w:r>
              <w:rPr>
                <w:noProof/>
                <w:webHidden/>
              </w:rPr>
              <w:fldChar w:fldCharType="end"/>
            </w:r>
          </w:hyperlink>
        </w:p>
        <w:p w14:paraId="4AF8FD14" w14:textId="5D4D3B5E"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062" w:history="1">
            <w:r w:rsidRPr="00976215">
              <w:rPr>
                <w:rStyle w:val="Hyperlink"/>
                <w:noProof/>
              </w:rPr>
              <w:t>5</w:t>
            </w:r>
            <w:r>
              <w:rPr>
                <w:rFonts w:eastAsiaTheme="minorEastAsia" w:cstheme="minorBidi"/>
                <w:b w:val="0"/>
                <w:bCs w:val="0"/>
                <w:caps w:val="0"/>
                <w:noProof/>
                <w:kern w:val="2"/>
                <w:sz w:val="24"/>
                <w14:ligatures w14:val="standardContextual"/>
              </w:rPr>
              <w:tab/>
            </w:r>
            <w:r w:rsidRPr="00976215">
              <w:rPr>
                <w:rStyle w:val="Hyperlink"/>
                <w:noProof/>
              </w:rPr>
              <w:t>Povjerljivost</w:t>
            </w:r>
            <w:r>
              <w:rPr>
                <w:noProof/>
                <w:webHidden/>
              </w:rPr>
              <w:tab/>
            </w:r>
            <w:r>
              <w:rPr>
                <w:noProof/>
                <w:webHidden/>
              </w:rPr>
              <w:fldChar w:fldCharType="begin"/>
            </w:r>
            <w:r>
              <w:rPr>
                <w:noProof/>
                <w:webHidden/>
              </w:rPr>
              <w:instrText xml:space="preserve"> PAGEREF _Toc224502062 \h </w:instrText>
            </w:r>
            <w:r>
              <w:rPr>
                <w:noProof/>
                <w:webHidden/>
              </w:rPr>
            </w:r>
            <w:r>
              <w:rPr>
                <w:noProof/>
                <w:webHidden/>
              </w:rPr>
              <w:fldChar w:fldCharType="separate"/>
            </w:r>
            <w:r>
              <w:rPr>
                <w:noProof/>
                <w:webHidden/>
              </w:rPr>
              <w:t>6</w:t>
            </w:r>
            <w:r>
              <w:rPr>
                <w:noProof/>
                <w:webHidden/>
              </w:rPr>
              <w:fldChar w:fldCharType="end"/>
            </w:r>
          </w:hyperlink>
        </w:p>
        <w:p w14:paraId="4D11CA59" w14:textId="42A453AC"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63" w:history="1">
            <w:r w:rsidRPr="00976215">
              <w:rPr>
                <w:rStyle w:val="Hyperlink"/>
                <w:noProof/>
              </w:rPr>
              <w:t>5.1</w:t>
            </w:r>
            <w:r>
              <w:rPr>
                <w:rFonts w:eastAsiaTheme="minorEastAsia" w:cstheme="minorBidi"/>
                <w:smallCaps w:val="0"/>
                <w:noProof/>
                <w:kern w:val="2"/>
                <w:sz w:val="24"/>
                <w14:ligatures w14:val="standardContextual"/>
              </w:rPr>
              <w:tab/>
            </w:r>
            <w:r w:rsidRPr="00976215">
              <w:rPr>
                <w:rStyle w:val="Hyperlink"/>
                <w:noProof/>
              </w:rPr>
              <w:t>Zabrana neovlaštenog dijeljenja</w:t>
            </w:r>
            <w:r>
              <w:rPr>
                <w:noProof/>
                <w:webHidden/>
              </w:rPr>
              <w:tab/>
            </w:r>
            <w:r>
              <w:rPr>
                <w:noProof/>
                <w:webHidden/>
              </w:rPr>
              <w:fldChar w:fldCharType="begin"/>
            </w:r>
            <w:r>
              <w:rPr>
                <w:noProof/>
                <w:webHidden/>
              </w:rPr>
              <w:instrText xml:space="preserve"> PAGEREF _Toc224502063 \h </w:instrText>
            </w:r>
            <w:r>
              <w:rPr>
                <w:noProof/>
                <w:webHidden/>
              </w:rPr>
            </w:r>
            <w:r>
              <w:rPr>
                <w:noProof/>
                <w:webHidden/>
              </w:rPr>
              <w:fldChar w:fldCharType="separate"/>
            </w:r>
            <w:r>
              <w:rPr>
                <w:noProof/>
                <w:webHidden/>
              </w:rPr>
              <w:t>6</w:t>
            </w:r>
            <w:r>
              <w:rPr>
                <w:noProof/>
                <w:webHidden/>
              </w:rPr>
              <w:fldChar w:fldCharType="end"/>
            </w:r>
          </w:hyperlink>
        </w:p>
        <w:p w14:paraId="3E8C8941" w14:textId="4458D665"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64" w:history="1">
            <w:r w:rsidRPr="00976215">
              <w:rPr>
                <w:rStyle w:val="Hyperlink"/>
                <w:noProof/>
              </w:rPr>
              <w:t>5.2</w:t>
            </w:r>
            <w:r>
              <w:rPr>
                <w:rFonts w:eastAsiaTheme="minorEastAsia" w:cstheme="minorBidi"/>
                <w:smallCaps w:val="0"/>
                <w:noProof/>
                <w:kern w:val="2"/>
                <w:sz w:val="24"/>
                <w14:ligatures w14:val="standardContextual"/>
              </w:rPr>
              <w:tab/>
            </w:r>
            <w:r w:rsidRPr="00976215">
              <w:rPr>
                <w:rStyle w:val="Hyperlink"/>
                <w:noProof/>
              </w:rPr>
              <w:t>Trajanje obveze povjerljivosti</w:t>
            </w:r>
            <w:r>
              <w:rPr>
                <w:noProof/>
                <w:webHidden/>
              </w:rPr>
              <w:tab/>
            </w:r>
            <w:r>
              <w:rPr>
                <w:noProof/>
                <w:webHidden/>
              </w:rPr>
              <w:fldChar w:fldCharType="begin"/>
            </w:r>
            <w:r>
              <w:rPr>
                <w:noProof/>
                <w:webHidden/>
              </w:rPr>
              <w:instrText xml:space="preserve"> PAGEREF _Toc224502064 \h </w:instrText>
            </w:r>
            <w:r>
              <w:rPr>
                <w:noProof/>
                <w:webHidden/>
              </w:rPr>
            </w:r>
            <w:r>
              <w:rPr>
                <w:noProof/>
                <w:webHidden/>
              </w:rPr>
              <w:fldChar w:fldCharType="separate"/>
            </w:r>
            <w:r>
              <w:rPr>
                <w:noProof/>
                <w:webHidden/>
              </w:rPr>
              <w:t>6</w:t>
            </w:r>
            <w:r>
              <w:rPr>
                <w:noProof/>
                <w:webHidden/>
              </w:rPr>
              <w:fldChar w:fldCharType="end"/>
            </w:r>
          </w:hyperlink>
        </w:p>
        <w:p w14:paraId="307A630C" w14:textId="0515C938"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65" w:history="1">
            <w:r w:rsidRPr="00976215">
              <w:rPr>
                <w:rStyle w:val="Hyperlink"/>
                <w:noProof/>
              </w:rPr>
              <w:t>5.3</w:t>
            </w:r>
            <w:r>
              <w:rPr>
                <w:rFonts w:eastAsiaTheme="minorEastAsia" w:cstheme="minorBidi"/>
                <w:smallCaps w:val="0"/>
                <w:noProof/>
                <w:kern w:val="2"/>
                <w:sz w:val="24"/>
                <w14:ligatures w14:val="standardContextual"/>
              </w:rPr>
              <w:tab/>
            </w:r>
            <w:r w:rsidRPr="00976215">
              <w:rPr>
                <w:rStyle w:val="Hyperlink"/>
                <w:noProof/>
              </w:rPr>
              <w:t>Posljedice povrede</w:t>
            </w:r>
            <w:r>
              <w:rPr>
                <w:noProof/>
                <w:webHidden/>
              </w:rPr>
              <w:tab/>
            </w:r>
            <w:r>
              <w:rPr>
                <w:noProof/>
                <w:webHidden/>
              </w:rPr>
              <w:fldChar w:fldCharType="begin"/>
            </w:r>
            <w:r>
              <w:rPr>
                <w:noProof/>
                <w:webHidden/>
              </w:rPr>
              <w:instrText xml:space="preserve"> PAGEREF _Toc224502065 \h </w:instrText>
            </w:r>
            <w:r>
              <w:rPr>
                <w:noProof/>
                <w:webHidden/>
              </w:rPr>
            </w:r>
            <w:r>
              <w:rPr>
                <w:noProof/>
                <w:webHidden/>
              </w:rPr>
              <w:fldChar w:fldCharType="separate"/>
            </w:r>
            <w:r>
              <w:rPr>
                <w:noProof/>
                <w:webHidden/>
              </w:rPr>
              <w:t>7</w:t>
            </w:r>
            <w:r>
              <w:rPr>
                <w:noProof/>
                <w:webHidden/>
              </w:rPr>
              <w:fldChar w:fldCharType="end"/>
            </w:r>
          </w:hyperlink>
        </w:p>
        <w:p w14:paraId="6236946E" w14:textId="203219C5"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066" w:history="1">
            <w:r w:rsidRPr="00976215">
              <w:rPr>
                <w:rStyle w:val="Hyperlink"/>
                <w:noProof/>
              </w:rPr>
              <w:t>6</w:t>
            </w:r>
            <w:r>
              <w:rPr>
                <w:rFonts w:eastAsiaTheme="minorEastAsia" w:cstheme="minorBidi"/>
                <w:b w:val="0"/>
                <w:bCs w:val="0"/>
                <w:caps w:val="0"/>
                <w:noProof/>
                <w:kern w:val="2"/>
                <w:sz w:val="24"/>
                <w14:ligatures w14:val="standardContextual"/>
              </w:rPr>
              <w:tab/>
            </w:r>
            <w:r w:rsidRPr="00976215">
              <w:rPr>
                <w:rStyle w:val="Hyperlink"/>
                <w:noProof/>
              </w:rPr>
              <w:t>Pristup podacima</w:t>
            </w:r>
            <w:r>
              <w:rPr>
                <w:noProof/>
                <w:webHidden/>
              </w:rPr>
              <w:tab/>
            </w:r>
            <w:r>
              <w:rPr>
                <w:noProof/>
                <w:webHidden/>
              </w:rPr>
              <w:fldChar w:fldCharType="begin"/>
            </w:r>
            <w:r>
              <w:rPr>
                <w:noProof/>
                <w:webHidden/>
              </w:rPr>
              <w:instrText xml:space="preserve"> PAGEREF _Toc224502066 \h </w:instrText>
            </w:r>
            <w:r>
              <w:rPr>
                <w:noProof/>
                <w:webHidden/>
              </w:rPr>
            </w:r>
            <w:r>
              <w:rPr>
                <w:noProof/>
                <w:webHidden/>
              </w:rPr>
              <w:fldChar w:fldCharType="separate"/>
            </w:r>
            <w:r>
              <w:rPr>
                <w:noProof/>
                <w:webHidden/>
              </w:rPr>
              <w:t>7</w:t>
            </w:r>
            <w:r>
              <w:rPr>
                <w:noProof/>
                <w:webHidden/>
              </w:rPr>
              <w:fldChar w:fldCharType="end"/>
            </w:r>
          </w:hyperlink>
        </w:p>
        <w:p w14:paraId="62E92E54" w14:textId="2BED27E8"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67" w:history="1">
            <w:r w:rsidRPr="00976215">
              <w:rPr>
                <w:rStyle w:val="Hyperlink"/>
                <w:noProof/>
              </w:rPr>
              <w:t>6.1</w:t>
            </w:r>
            <w:r>
              <w:rPr>
                <w:rFonts w:eastAsiaTheme="minorEastAsia" w:cstheme="minorBidi"/>
                <w:smallCaps w:val="0"/>
                <w:noProof/>
                <w:kern w:val="2"/>
                <w:sz w:val="24"/>
                <w14:ligatures w14:val="standardContextual"/>
              </w:rPr>
              <w:tab/>
            </w:r>
            <w:r w:rsidRPr="00976215">
              <w:rPr>
                <w:rStyle w:val="Hyperlink"/>
                <w:noProof/>
              </w:rPr>
              <w:t>Obveze zaposlenika u vezi s pristupom sustavima</w:t>
            </w:r>
            <w:r>
              <w:rPr>
                <w:noProof/>
                <w:webHidden/>
              </w:rPr>
              <w:tab/>
            </w:r>
            <w:r>
              <w:rPr>
                <w:noProof/>
                <w:webHidden/>
              </w:rPr>
              <w:fldChar w:fldCharType="begin"/>
            </w:r>
            <w:r>
              <w:rPr>
                <w:noProof/>
                <w:webHidden/>
              </w:rPr>
              <w:instrText xml:space="preserve"> PAGEREF _Toc224502067 \h </w:instrText>
            </w:r>
            <w:r>
              <w:rPr>
                <w:noProof/>
                <w:webHidden/>
              </w:rPr>
            </w:r>
            <w:r>
              <w:rPr>
                <w:noProof/>
                <w:webHidden/>
              </w:rPr>
              <w:fldChar w:fldCharType="separate"/>
            </w:r>
            <w:r>
              <w:rPr>
                <w:noProof/>
                <w:webHidden/>
              </w:rPr>
              <w:t>7</w:t>
            </w:r>
            <w:r>
              <w:rPr>
                <w:noProof/>
                <w:webHidden/>
              </w:rPr>
              <w:fldChar w:fldCharType="end"/>
            </w:r>
          </w:hyperlink>
        </w:p>
        <w:p w14:paraId="26A33BB6" w14:textId="36A2D506"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68" w:history="1">
            <w:r w:rsidRPr="00976215">
              <w:rPr>
                <w:rStyle w:val="Hyperlink"/>
                <w:noProof/>
              </w:rPr>
              <w:t>6.2</w:t>
            </w:r>
            <w:r>
              <w:rPr>
                <w:rFonts w:eastAsiaTheme="minorEastAsia" w:cstheme="minorBidi"/>
                <w:smallCaps w:val="0"/>
                <w:noProof/>
                <w:kern w:val="2"/>
                <w:sz w:val="24"/>
                <w14:ligatures w14:val="standardContextual"/>
              </w:rPr>
              <w:tab/>
            </w:r>
            <w:r w:rsidRPr="00976215">
              <w:rPr>
                <w:rStyle w:val="Hyperlink"/>
                <w:noProof/>
              </w:rPr>
              <w:t>Lozinke i višefaktorska autentifikacija (MFA)</w:t>
            </w:r>
            <w:r>
              <w:rPr>
                <w:noProof/>
                <w:webHidden/>
              </w:rPr>
              <w:tab/>
            </w:r>
            <w:r>
              <w:rPr>
                <w:noProof/>
                <w:webHidden/>
              </w:rPr>
              <w:fldChar w:fldCharType="begin"/>
            </w:r>
            <w:r>
              <w:rPr>
                <w:noProof/>
                <w:webHidden/>
              </w:rPr>
              <w:instrText xml:space="preserve"> PAGEREF _Toc224502068 \h </w:instrText>
            </w:r>
            <w:r>
              <w:rPr>
                <w:noProof/>
                <w:webHidden/>
              </w:rPr>
            </w:r>
            <w:r>
              <w:rPr>
                <w:noProof/>
                <w:webHidden/>
              </w:rPr>
              <w:fldChar w:fldCharType="separate"/>
            </w:r>
            <w:r>
              <w:rPr>
                <w:noProof/>
                <w:webHidden/>
              </w:rPr>
              <w:t>7</w:t>
            </w:r>
            <w:r>
              <w:rPr>
                <w:noProof/>
                <w:webHidden/>
              </w:rPr>
              <w:fldChar w:fldCharType="end"/>
            </w:r>
          </w:hyperlink>
        </w:p>
        <w:p w14:paraId="5F367DDF" w14:textId="00A999E0"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69" w:history="1">
            <w:r w:rsidRPr="00976215">
              <w:rPr>
                <w:rStyle w:val="Hyperlink"/>
                <w:noProof/>
              </w:rPr>
              <w:t>6.3</w:t>
            </w:r>
            <w:r>
              <w:rPr>
                <w:rFonts w:eastAsiaTheme="minorEastAsia" w:cstheme="minorBidi"/>
                <w:smallCaps w:val="0"/>
                <w:noProof/>
                <w:kern w:val="2"/>
                <w:sz w:val="24"/>
                <w14:ligatures w14:val="standardContextual"/>
              </w:rPr>
              <w:tab/>
            </w:r>
            <w:r w:rsidRPr="00976215">
              <w:rPr>
                <w:rStyle w:val="Hyperlink"/>
                <w:noProof/>
              </w:rPr>
              <w:t>Upravljanje pristupima pri promjeni radnog statusa</w:t>
            </w:r>
            <w:r>
              <w:rPr>
                <w:noProof/>
                <w:webHidden/>
              </w:rPr>
              <w:tab/>
            </w:r>
            <w:r>
              <w:rPr>
                <w:noProof/>
                <w:webHidden/>
              </w:rPr>
              <w:fldChar w:fldCharType="begin"/>
            </w:r>
            <w:r>
              <w:rPr>
                <w:noProof/>
                <w:webHidden/>
              </w:rPr>
              <w:instrText xml:space="preserve"> PAGEREF _Toc224502069 \h </w:instrText>
            </w:r>
            <w:r>
              <w:rPr>
                <w:noProof/>
                <w:webHidden/>
              </w:rPr>
            </w:r>
            <w:r>
              <w:rPr>
                <w:noProof/>
                <w:webHidden/>
              </w:rPr>
              <w:fldChar w:fldCharType="separate"/>
            </w:r>
            <w:r>
              <w:rPr>
                <w:noProof/>
                <w:webHidden/>
              </w:rPr>
              <w:t>8</w:t>
            </w:r>
            <w:r>
              <w:rPr>
                <w:noProof/>
                <w:webHidden/>
              </w:rPr>
              <w:fldChar w:fldCharType="end"/>
            </w:r>
          </w:hyperlink>
        </w:p>
        <w:p w14:paraId="4887BC29" w14:textId="37FC36DB"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70" w:history="1">
            <w:r w:rsidRPr="00976215">
              <w:rPr>
                <w:rStyle w:val="Hyperlink"/>
                <w:noProof/>
              </w:rPr>
              <w:t>6.4</w:t>
            </w:r>
            <w:r>
              <w:rPr>
                <w:rFonts w:eastAsiaTheme="minorEastAsia" w:cstheme="minorBidi"/>
                <w:smallCaps w:val="0"/>
                <w:noProof/>
                <w:kern w:val="2"/>
                <w:sz w:val="24"/>
                <w14:ligatures w14:val="standardContextual"/>
              </w:rPr>
              <w:tab/>
            </w:r>
            <w:r w:rsidRPr="00976215">
              <w:rPr>
                <w:rStyle w:val="Hyperlink"/>
                <w:noProof/>
              </w:rPr>
              <w:t>Zabrana zaobilaženja sigurnosnih mjera</w:t>
            </w:r>
            <w:r>
              <w:rPr>
                <w:noProof/>
                <w:webHidden/>
              </w:rPr>
              <w:tab/>
            </w:r>
            <w:r>
              <w:rPr>
                <w:noProof/>
                <w:webHidden/>
              </w:rPr>
              <w:fldChar w:fldCharType="begin"/>
            </w:r>
            <w:r>
              <w:rPr>
                <w:noProof/>
                <w:webHidden/>
              </w:rPr>
              <w:instrText xml:space="preserve"> PAGEREF _Toc224502070 \h </w:instrText>
            </w:r>
            <w:r>
              <w:rPr>
                <w:noProof/>
                <w:webHidden/>
              </w:rPr>
            </w:r>
            <w:r>
              <w:rPr>
                <w:noProof/>
                <w:webHidden/>
              </w:rPr>
              <w:fldChar w:fldCharType="separate"/>
            </w:r>
            <w:r>
              <w:rPr>
                <w:noProof/>
                <w:webHidden/>
              </w:rPr>
              <w:t>8</w:t>
            </w:r>
            <w:r>
              <w:rPr>
                <w:noProof/>
                <w:webHidden/>
              </w:rPr>
              <w:fldChar w:fldCharType="end"/>
            </w:r>
          </w:hyperlink>
        </w:p>
        <w:p w14:paraId="1A4A5D2B" w14:textId="35096F0E"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071" w:history="1">
            <w:r w:rsidRPr="00976215">
              <w:rPr>
                <w:rStyle w:val="Hyperlink"/>
                <w:noProof/>
              </w:rPr>
              <w:t>7</w:t>
            </w:r>
            <w:r>
              <w:rPr>
                <w:rFonts w:eastAsiaTheme="minorEastAsia" w:cstheme="minorBidi"/>
                <w:b w:val="0"/>
                <w:bCs w:val="0"/>
                <w:caps w:val="0"/>
                <w:noProof/>
                <w:kern w:val="2"/>
                <w:sz w:val="24"/>
                <w14:ligatures w14:val="standardContextual"/>
              </w:rPr>
              <w:tab/>
            </w:r>
            <w:r w:rsidRPr="00976215">
              <w:rPr>
                <w:rStyle w:val="Hyperlink"/>
                <w:noProof/>
              </w:rPr>
              <w:t>Sigurnosne mjere</w:t>
            </w:r>
            <w:r>
              <w:rPr>
                <w:noProof/>
                <w:webHidden/>
              </w:rPr>
              <w:tab/>
            </w:r>
            <w:r>
              <w:rPr>
                <w:noProof/>
                <w:webHidden/>
              </w:rPr>
              <w:fldChar w:fldCharType="begin"/>
            </w:r>
            <w:r>
              <w:rPr>
                <w:noProof/>
                <w:webHidden/>
              </w:rPr>
              <w:instrText xml:space="preserve"> PAGEREF _Toc224502071 \h </w:instrText>
            </w:r>
            <w:r>
              <w:rPr>
                <w:noProof/>
                <w:webHidden/>
              </w:rPr>
            </w:r>
            <w:r>
              <w:rPr>
                <w:noProof/>
                <w:webHidden/>
              </w:rPr>
              <w:fldChar w:fldCharType="separate"/>
            </w:r>
            <w:r>
              <w:rPr>
                <w:noProof/>
                <w:webHidden/>
              </w:rPr>
              <w:t>8</w:t>
            </w:r>
            <w:r>
              <w:rPr>
                <w:noProof/>
                <w:webHidden/>
              </w:rPr>
              <w:fldChar w:fldCharType="end"/>
            </w:r>
          </w:hyperlink>
        </w:p>
        <w:p w14:paraId="31E50028" w14:textId="10F448A8"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72" w:history="1">
            <w:r w:rsidRPr="00976215">
              <w:rPr>
                <w:rStyle w:val="Hyperlink"/>
                <w:noProof/>
              </w:rPr>
              <w:t>7.1</w:t>
            </w:r>
            <w:r>
              <w:rPr>
                <w:rFonts w:eastAsiaTheme="minorEastAsia" w:cstheme="minorBidi"/>
                <w:smallCaps w:val="0"/>
                <w:noProof/>
                <w:kern w:val="2"/>
                <w:sz w:val="24"/>
                <w14:ligatures w14:val="standardContextual"/>
              </w:rPr>
              <w:tab/>
            </w:r>
            <w:r w:rsidRPr="00976215">
              <w:rPr>
                <w:rStyle w:val="Hyperlink"/>
                <w:noProof/>
              </w:rPr>
              <w:t>Službena komunikacija</w:t>
            </w:r>
            <w:r>
              <w:rPr>
                <w:noProof/>
                <w:webHidden/>
              </w:rPr>
              <w:tab/>
            </w:r>
            <w:r>
              <w:rPr>
                <w:noProof/>
                <w:webHidden/>
              </w:rPr>
              <w:fldChar w:fldCharType="begin"/>
            </w:r>
            <w:r>
              <w:rPr>
                <w:noProof/>
                <w:webHidden/>
              </w:rPr>
              <w:instrText xml:space="preserve"> PAGEREF _Toc224502072 \h </w:instrText>
            </w:r>
            <w:r>
              <w:rPr>
                <w:noProof/>
                <w:webHidden/>
              </w:rPr>
            </w:r>
            <w:r>
              <w:rPr>
                <w:noProof/>
                <w:webHidden/>
              </w:rPr>
              <w:fldChar w:fldCharType="separate"/>
            </w:r>
            <w:r>
              <w:rPr>
                <w:noProof/>
                <w:webHidden/>
              </w:rPr>
              <w:t>8</w:t>
            </w:r>
            <w:r>
              <w:rPr>
                <w:noProof/>
                <w:webHidden/>
              </w:rPr>
              <w:fldChar w:fldCharType="end"/>
            </w:r>
          </w:hyperlink>
        </w:p>
        <w:p w14:paraId="3943C796" w14:textId="78DAAC1A"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73" w:history="1">
            <w:r w:rsidRPr="00976215">
              <w:rPr>
                <w:rStyle w:val="Hyperlink"/>
                <w:noProof/>
              </w:rPr>
              <w:t>7.2</w:t>
            </w:r>
            <w:r>
              <w:rPr>
                <w:rFonts w:eastAsiaTheme="minorEastAsia" w:cstheme="minorBidi"/>
                <w:smallCaps w:val="0"/>
                <w:noProof/>
                <w:kern w:val="2"/>
                <w:sz w:val="24"/>
                <w14:ligatures w14:val="standardContextual"/>
              </w:rPr>
              <w:tab/>
            </w:r>
            <w:r w:rsidRPr="00976215">
              <w:rPr>
                <w:rStyle w:val="Hyperlink"/>
                <w:noProof/>
              </w:rPr>
              <w:t>Pohrana dokumentacije</w:t>
            </w:r>
            <w:r>
              <w:rPr>
                <w:noProof/>
                <w:webHidden/>
              </w:rPr>
              <w:tab/>
            </w:r>
            <w:r>
              <w:rPr>
                <w:noProof/>
                <w:webHidden/>
              </w:rPr>
              <w:fldChar w:fldCharType="begin"/>
            </w:r>
            <w:r>
              <w:rPr>
                <w:noProof/>
                <w:webHidden/>
              </w:rPr>
              <w:instrText xml:space="preserve"> PAGEREF _Toc224502073 \h </w:instrText>
            </w:r>
            <w:r>
              <w:rPr>
                <w:noProof/>
                <w:webHidden/>
              </w:rPr>
            </w:r>
            <w:r>
              <w:rPr>
                <w:noProof/>
                <w:webHidden/>
              </w:rPr>
              <w:fldChar w:fldCharType="separate"/>
            </w:r>
            <w:r>
              <w:rPr>
                <w:noProof/>
                <w:webHidden/>
              </w:rPr>
              <w:t>8</w:t>
            </w:r>
            <w:r>
              <w:rPr>
                <w:noProof/>
                <w:webHidden/>
              </w:rPr>
              <w:fldChar w:fldCharType="end"/>
            </w:r>
          </w:hyperlink>
        </w:p>
        <w:p w14:paraId="784CA326" w14:textId="19224401"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74" w:history="1">
            <w:r w:rsidRPr="00976215">
              <w:rPr>
                <w:rStyle w:val="Hyperlink"/>
                <w:noProof/>
              </w:rPr>
              <w:t>7.3</w:t>
            </w:r>
            <w:r>
              <w:rPr>
                <w:rFonts w:eastAsiaTheme="minorEastAsia" w:cstheme="minorBidi"/>
                <w:smallCaps w:val="0"/>
                <w:noProof/>
                <w:kern w:val="2"/>
                <w:sz w:val="24"/>
                <w14:ligatures w14:val="standardContextual"/>
              </w:rPr>
              <w:tab/>
            </w:r>
            <w:r w:rsidRPr="00976215">
              <w:rPr>
                <w:rStyle w:val="Hyperlink"/>
                <w:noProof/>
              </w:rPr>
              <w:t>Prepoznavanje i prijava sumnjivih poruka (phishing)</w:t>
            </w:r>
            <w:r>
              <w:rPr>
                <w:noProof/>
                <w:webHidden/>
              </w:rPr>
              <w:tab/>
            </w:r>
            <w:r>
              <w:rPr>
                <w:noProof/>
                <w:webHidden/>
              </w:rPr>
              <w:fldChar w:fldCharType="begin"/>
            </w:r>
            <w:r>
              <w:rPr>
                <w:noProof/>
                <w:webHidden/>
              </w:rPr>
              <w:instrText xml:space="preserve"> PAGEREF _Toc224502074 \h </w:instrText>
            </w:r>
            <w:r>
              <w:rPr>
                <w:noProof/>
                <w:webHidden/>
              </w:rPr>
            </w:r>
            <w:r>
              <w:rPr>
                <w:noProof/>
                <w:webHidden/>
              </w:rPr>
              <w:fldChar w:fldCharType="separate"/>
            </w:r>
            <w:r>
              <w:rPr>
                <w:noProof/>
                <w:webHidden/>
              </w:rPr>
              <w:t>9</w:t>
            </w:r>
            <w:r>
              <w:rPr>
                <w:noProof/>
                <w:webHidden/>
              </w:rPr>
              <w:fldChar w:fldCharType="end"/>
            </w:r>
          </w:hyperlink>
        </w:p>
        <w:p w14:paraId="2F1BEAF5" w14:textId="1E765CC2"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75" w:history="1">
            <w:r w:rsidRPr="00976215">
              <w:rPr>
                <w:rStyle w:val="Hyperlink"/>
                <w:noProof/>
              </w:rPr>
              <w:t>7.4</w:t>
            </w:r>
            <w:r>
              <w:rPr>
                <w:rFonts w:eastAsiaTheme="minorEastAsia" w:cstheme="minorBidi"/>
                <w:smallCaps w:val="0"/>
                <w:noProof/>
                <w:kern w:val="2"/>
                <w:sz w:val="24"/>
                <w14:ligatures w14:val="standardContextual"/>
              </w:rPr>
              <w:tab/>
            </w:r>
            <w:r w:rsidRPr="00976215">
              <w:rPr>
                <w:rStyle w:val="Hyperlink"/>
                <w:noProof/>
              </w:rPr>
              <w:t>Održavanje i ažuriranje uređaja</w:t>
            </w:r>
            <w:r>
              <w:rPr>
                <w:noProof/>
                <w:webHidden/>
              </w:rPr>
              <w:tab/>
            </w:r>
            <w:r>
              <w:rPr>
                <w:noProof/>
                <w:webHidden/>
              </w:rPr>
              <w:fldChar w:fldCharType="begin"/>
            </w:r>
            <w:r>
              <w:rPr>
                <w:noProof/>
                <w:webHidden/>
              </w:rPr>
              <w:instrText xml:space="preserve"> PAGEREF _Toc224502075 \h </w:instrText>
            </w:r>
            <w:r>
              <w:rPr>
                <w:noProof/>
                <w:webHidden/>
              </w:rPr>
            </w:r>
            <w:r>
              <w:rPr>
                <w:noProof/>
                <w:webHidden/>
              </w:rPr>
              <w:fldChar w:fldCharType="separate"/>
            </w:r>
            <w:r>
              <w:rPr>
                <w:noProof/>
                <w:webHidden/>
              </w:rPr>
              <w:t>9</w:t>
            </w:r>
            <w:r>
              <w:rPr>
                <w:noProof/>
                <w:webHidden/>
              </w:rPr>
              <w:fldChar w:fldCharType="end"/>
            </w:r>
          </w:hyperlink>
        </w:p>
        <w:p w14:paraId="5D11801C" w14:textId="1FCC146A"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76" w:history="1">
            <w:r w:rsidRPr="00976215">
              <w:rPr>
                <w:rStyle w:val="Hyperlink"/>
                <w:noProof/>
              </w:rPr>
              <w:t>7.5</w:t>
            </w:r>
            <w:r>
              <w:rPr>
                <w:rFonts w:eastAsiaTheme="minorEastAsia" w:cstheme="minorBidi"/>
                <w:smallCaps w:val="0"/>
                <w:noProof/>
                <w:kern w:val="2"/>
                <w:sz w:val="24"/>
                <w14:ligatures w14:val="standardContextual"/>
              </w:rPr>
              <w:tab/>
            </w:r>
            <w:r w:rsidRPr="00976215">
              <w:rPr>
                <w:rStyle w:val="Hyperlink"/>
                <w:noProof/>
              </w:rPr>
              <w:t>Odgovornost</w:t>
            </w:r>
            <w:r>
              <w:rPr>
                <w:noProof/>
                <w:webHidden/>
              </w:rPr>
              <w:tab/>
            </w:r>
            <w:r>
              <w:rPr>
                <w:noProof/>
                <w:webHidden/>
              </w:rPr>
              <w:fldChar w:fldCharType="begin"/>
            </w:r>
            <w:r>
              <w:rPr>
                <w:noProof/>
                <w:webHidden/>
              </w:rPr>
              <w:instrText xml:space="preserve"> PAGEREF _Toc224502076 \h </w:instrText>
            </w:r>
            <w:r>
              <w:rPr>
                <w:noProof/>
                <w:webHidden/>
              </w:rPr>
            </w:r>
            <w:r>
              <w:rPr>
                <w:noProof/>
                <w:webHidden/>
              </w:rPr>
              <w:fldChar w:fldCharType="separate"/>
            </w:r>
            <w:r>
              <w:rPr>
                <w:noProof/>
                <w:webHidden/>
              </w:rPr>
              <w:t>9</w:t>
            </w:r>
            <w:r>
              <w:rPr>
                <w:noProof/>
                <w:webHidden/>
              </w:rPr>
              <w:fldChar w:fldCharType="end"/>
            </w:r>
          </w:hyperlink>
        </w:p>
        <w:p w14:paraId="036C9A7A" w14:textId="4466FF8B"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077" w:history="1">
            <w:r w:rsidRPr="00976215">
              <w:rPr>
                <w:rStyle w:val="Hyperlink"/>
                <w:noProof/>
              </w:rPr>
              <w:t>8</w:t>
            </w:r>
            <w:r>
              <w:rPr>
                <w:rFonts w:eastAsiaTheme="minorEastAsia" w:cstheme="minorBidi"/>
                <w:b w:val="0"/>
                <w:bCs w:val="0"/>
                <w:caps w:val="0"/>
                <w:noProof/>
                <w:kern w:val="2"/>
                <w:sz w:val="24"/>
                <w14:ligatures w14:val="standardContextual"/>
              </w:rPr>
              <w:tab/>
            </w:r>
            <w:r w:rsidRPr="00976215">
              <w:rPr>
                <w:rStyle w:val="Hyperlink"/>
                <w:noProof/>
              </w:rPr>
              <w:t>Obrada putem mobilnih aplikacija</w:t>
            </w:r>
            <w:r>
              <w:rPr>
                <w:noProof/>
                <w:webHidden/>
              </w:rPr>
              <w:tab/>
            </w:r>
            <w:r>
              <w:rPr>
                <w:noProof/>
                <w:webHidden/>
              </w:rPr>
              <w:fldChar w:fldCharType="begin"/>
            </w:r>
            <w:r>
              <w:rPr>
                <w:noProof/>
                <w:webHidden/>
              </w:rPr>
              <w:instrText xml:space="preserve"> PAGEREF _Toc224502077 \h </w:instrText>
            </w:r>
            <w:r>
              <w:rPr>
                <w:noProof/>
                <w:webHidden/>
              </w:rPr>
            </w:r>
            <w:r>
              <w:rPr>
                <w:noProof/>
                <w:webHidden/>
              </w:rPr>
              <w:fldChar w:fldCharType="separate"/>
            </w:r>
            <w:r>
              <w:rPr>
                <w:noProof/>
                <w:webHidden/>
              </w:rPr>
              <w:t>9</w:t>
            </w:r>
            <w:r>
              <w:rPr>
                <w:noProof/>
                <w:webHidden/>
              </w:rPr>
              <w:fldChar w:fldCharType="end"/>
            </w:r>
          </w:hyperlink>
        </w:p>
        <w:p w14:paraId="786EE7CC" w14:textId="73A4C06F"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78" w:history="1">
            <w:r w:rsidRPr="00976215">
              <w:rPr>
                <w:rStyle w:val="Hyperlink"/>
                <w:noProof/>
              </w:rPr>
              <w:t>8.1</w:t>
            </w:r>
            <w:r>
              <w:rPr>
                <w:rFonts w:eastAsiaTheme="minorEastAsia" w:cstheme="minorBidi"/>
                <w:smallCaps w:val="0"/>
                <w:noProof/>
                <w:kern w:val="2"/>
                <w:sz w:val="24"/>
                <w14:ligatures w14:val="standardContextual"/>
              </w:rPr>
              <w:tab/>
            </w:r>
            <w:r w:rsidRPr="00976215">
              <w:rPr>
                <w:rStyle w:val="Hyperlink"/>
                <w:noProof/>
              </w:rPr>
              <w:t>Dopuštena uporaba</w:t>
            </w:r>
            <w:r>
              <w:rPr>
                <w:noProof/>
                <w:webHidden/>
              </w:rPr>
              <w:tab/>
            </w:r>
            <w:r>
              <w:rPr>
                <w:noProof/>
                <w:webHidden/>
              </w:rPr>
              <w:fldChar w:fldCharType="begin"/>
            </w:r>
            <w:r>
              <w:rPr>
                <w:noProof/>
                <w:webHidden/>
              </w:rPr>
              <w:instrText xml:space="preserve"> PAGEREF _Toc224502078 \h </w:instrText>
            </w:r>
            <w:r>
              <w:rPr>
                <w:noProof/>
                <w:webHidden/>
              </w:rPr>
            </w:r>
            <w:r>
              <w:rPr>
                <w:noProof/>
                <w:webHidden/>
              </w:rPr>
              <w:fldChar w:fldCharType="separate"/>
            </w:r>
            <w:r>
              <w:rPr>
                <w:noProof/>
                <w:webHidden/>
              </w:rPr>
              <w:t>9</w:t>
            </w:r>
            <w:r>
              <w:rPr>
                <w:noProof/>
                <w:webHidden/>
              </w:rPr>
              <w:fldChar w:fldCharType="end"/>
            </w:r>
          </w:hyperlink>
        </w:p>
        <w:p w14:paraId="51BF8720" w14:textId="05401281"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79" w:history="1">
            <w:r w:rsidRPr="00976215">
              <w:rPr>
                <w:rStyle w:val="Hyperlink"/>
                <w:noProof/>
              </w:rPr>
              <w:t>8.2</w:t>
            </w:r>
            <w:r>
              <w:rPr>
                <w:rFonts w:eastAsiaTheme="minorEastAsia" w:cstheme="minorBidi"/>
                <w:smallCaps w:val="0"/>
                <w:noProof/>
                <w:kern w:val="2"/>
                <w:sz w:val="24"/>
                <w14:ligatures w14:val="standardContextual"/>
              </w:rPr>
              <w:tab/>
            </w:r>
            <w:r w:rsidRPr="00976215">
              <w:rPr>
                <w:rStyle w:val="Hyperlink"/>
                <w:noProof/>
              </w:rPr>
              <w:t>Obvezna pohrana u službeni sustav</w:t>
            </w:r>
            <w:r>
              <w:rPr>
                <w:noProof/>
                <w:webHidden/>
              </w:rPr>
              <w:tab/>
            </w:r>
            <w:r>
              <w:rPr>
                <w:noProof/>
                <w:webHidden/>
              </w:rPr>
              <w:fldChar w:fldCharType="begin"/>
            </w:r>
            <w:r>
              <w:rPr>
                <w:noProof/>
                <w:webHidden/>
              </w:rPr>
              <w:instrText xml:space="preserve"> PAGEREF _Toc224502079 \h </w:instrText>
            </w:r>
            <w:r>
              <w:rPr>
                <w:noProof/>
                <w:webHidden/>
              </w:rPr>
            </w:r>
            <w:r>
              <w:rPr>
                <w:noProof/>
                <w:webHidden/>
              </w:rPr>
              <w:fldChar w:fldCharType="separate"/>
            </w:r>
            <w:r>
              <w:rPr>
                <w:noProof/>
                <w:webHidden/>
              </w:rPr>
              <w:t>10</w:t>
            </w:r>
            <w:r>
              <w:rPr>
                <w:noProof/>
                <w:webHidden/>
              </w:rPr>
              <w:fldChar w:fldCharType="end"/>
            </w:r>
          </w:hyperlink>
        </w:p>
        <w:p w14:paraId="3BAFC6CB" w14:textId="14452598"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80" w:history="1">
            <w:r w:rsidRPr="00976215">
              <w:rPr>
                <w:rStyle w:val="Hyperlink"/>
                <w:noProof/>
              </w:rPr>
              <w:t>8.3</w:t>
            </w:r>
            <w:r>
              <w:rPr>
                <w:rFonts w:eastAsiaTheme="minorEastAsia" w:cstheme="minorBidi"/>
                <w:smallCaps w:val="0"/>
                <w:noProof/>
                <w:kern w:val="2"/>
                <w:sz w:val="24"/>
                <w14:ligatures w14:val="standardContextual"/>
              </w:rPr>
              <w:tab/>
            </w:r>
            <w:r w:rsidRPr="00976215">
              <w:rPr>
                <w:rStyle w:val="Hyperlink"/>
                <w:noProof/>
              </w:rPr>
              <w:t>Zabrana trajne pohrane u chatovima</w:t>
            </w:r>
            <w:r>
              <w:rPr>
                <w:noProof/>
                <w:webHidden/>
              </w:rPr>
              <w:tab/>
            </w:r>
            <w:r>
              <w:rPr>
                <w:noProof/>
                <w:webHidden/>
              </w:rPr>
              <w:fldChar w:fldCharType="begin"/>
            </w:r>
            <w:r>
              <w:rPr>
                <w:noProof/>
                <w:webHidden/>
              </w:rPr>
              <w:instrText xml:space="preserve"> PAGEREF _Toc224502080 \h </w:instrText>
            </w:r>
            <w:r>
              <w:rPr>
                <w:noProof/>
                <w:webHidden/>
              </w:rPr>
            </w:r>
            <w:r>
              <w:rPr>
                <w:noProof/>
                <w:webHidden/>
              </w:rPr>
              <w:fldChar w:fldCharType="separate"/>
            </w:r>
            <w:r>
              <w:rPr>
                <w:noProof/>
                <w:webHidden/>
              </w:rPr>
              <w:t>10</w:t>
            </w:r>
            <w:r>
              <w:rPr>
                <w:noProof/>
                <w:webHidden/>
              </w:rPr>
              <w:fldChar w:fldCharType="end"/>
            </w:r>
          </w:hyperlink>
        </w:p>
        <w:p w14:paraId="616A305D" w14:textId="509BD0FA"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81" w:history="1">
            <w:r w:rsidRPr="00976215">
              <w:rPr>
                <w:rStyle w:val="Hyperlink"/>
                <w:noProof/>
              </w:rPr>
              <w:t>8.4</w:t>
            </w:r>
            <w:r>
              <w:rPr>
                <w:rFonts w:eastAsiaTheme="minorEastAsia" w:cstheme="minorBidi"/>
                <w:smallCaps w:val="0"/>
                <w:noProof/>
                <w:kern w:val="2"/>
                <w:sz w:val="24"/>
                <w14:ligatures w14:val="standardContextual"/>
              </w:rPr>
              <w:tab/>
            </w:r>
            <w:r w:rsidRPr="00976215">
              <w:rPr>
                <w:rStyle w:val="Hyperlink"/>
                <w:noProof/>
              </w:rPr>
              <w:t>Zabrana neovlaštenog prosljeđivanja</w:t>
            </w:r>
            <w:r>
              <w:rPr>
                <w:noProof/>
                <w:webHidden/>
              </w:rPr>
              <w:tab/>
            </w:r>
            <w:r>
              <w:rPr>
                <w:noProof/>
                <w:webHidden/>
              </w:rPr>
              <w:fldChar w:fldCharType="begin"/>
            </w:r>
            <w:r>
              <w:rPr>
                <w:noProof/>
                <w:webHidden/>
              </w:rPr>
              <w:instrText xml:space="preserve"> PAGEREF _Toc224502081 \h </w:instrText>
            </w:r>
            <w:r>
              <w:rPr>
                <w:noProof/>
                <w:webHidden/>
              </w:rPr>
            </w:r>
            <w:r>
              <w:rPr>
                <w:noProof/>
                <w:webHidden/>
              </w:rPr>
              <w:fldChar w:fldCharType="separate"/>
            </w:r>
            <w:r>
              <w:rPr>
                <w:noProof/>
                <w:webHidden/>
              </w:rPr>
              <w:t>10</w:t>
            </w:r>
            <w:r>
              <w:rPr>
                <w:noProof/>
                <w:webHidden/>
              </w:rPr>
              <w:fldChar w:fldCharType="end"/>
            </w:r>
          </w:hyperlink>
        </w:p>
        <w:p w14:paraId="41CE38BA" w14:textId="78055B9F"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82" w:history="1">
            <w:r w:rsidRPr="00976215">
              <w:rPr>
                <w:rStyle w:val="Hyperlink"/>
                <w:noProof/>
              </w:rPr>
              <w:t>8.5</w:t>
            </w:r>
            <w:r>
              <w:rPr>
                <w:rFonts w:eastAsiaTheme="minorEastAsia" w:cstheme="minorBidi"/>
                <w:smallCaps w:val="0"/>
                <w:noProof/>
                <w:kern w:val="2"/>
                <w:sz w:val="24"/>
                <w14:ligatures w14:val="standardContextual"/>
              </w:rPr>
              <w:tab/>
            </w:r>
            <w:r w:rsidRPr="00976215">
              <w:rPr>
                <w:rStyle w:val="Hyperlink"/>
                <w:noProof/>
              </w:rPr>
              <w:t>Međunarodni aspekt</w:t>
            </w:r>
            <w:r>
              <w:rPr>
                <w:noProof/>
                <w:webHidden/>
              </w:rPr>
              <w:tab/>
            </w:r>
            <w:r>
              <w:rPr>
                <w:noProof/>
                <w:webHidden/>
              </w:rPr>
              <w:fldChar w:fldCharType="begin"/>
            </w:r>
            <w:r>
              <w:rPr>
                <w:noProof/>
                <w:webHidden/>
              </w:rPr>
              <w:instrText xml:space="preserve"> PAGEREF _Toc224502082 \h </w:instrText>
            </w:r>
            <w:r>
              <w:rPr>
                <w:noProof/>
                <w:webHidden/>
              </w:rPr>
            </w:r>
            <w:r>
              <w:rPr>
                <w:noProof/>
                <w:webHidden/>
              </w:rPr>
              <w:fldChar w:fldCharType="separate"/>
            </w:r>
            <w:r>
              <w:rPr>
                <w:noProof/>
                <w:webHidden/>
              </w:rPr>
              <w:t>10</w:t>
            </w:r>
            <w:r>
              <w:rPr>
                <w:noProof/>
                <w:webHidden/>
              </w:rPr>
              <w:fldChar w:fldCharType="end"/>
            </w:r>
          </w:hyperlink>
        </w:p>
        <w:p w14:paraId="1F63025A" w14:textId="051F85B5"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83" w:history="1">
            <w:r w:rsidRPr="00976215">
              <w:rPr>
                <w:rStyle w:val="Hyperlink"/>
                <w:noProof/>
              </w:rPr>
              <w:t>8.6</w:t>
            </w:r>
            <w:r>
              <w:rPr>
                <w:rFonts w:eastAsiaTheme="minorEastAsia" w:cstheme="minorBidi"/>
                <w:smallCaps w:val="0"/>
                <w:noProof/>
                <w:kern w:val="2"/>
                <w:sz w:val="24"/>
                <w14:ligatures w14:val="standardContextual"/>
              </w:rPr>
              <w:tab/>
            </w:r>
            <w:r w:rsidRPr="00976215">
              <w:rPr>
                <w:rStyle w:val="Hyperlink"/>
                <w:noProof/>
              </w:rPr>
              <w:t>Odgovornost zaposlenika</w:t>
            </w:r>
            <w:r>
              <w:rPr>
                <w:noProof/>
                <w:webHidden/>
              </w:rPr>
              <w:tab/>
            </w:r>
            <w:r>
              <w:rPr>
                <w:noProof/>
                <w:webHidden/>
              </w:rPr>
              <w:fldChar w:fldCharType="begin"/>
            </w:r>
            <w:r>
              <w:rPr>
                <w:noProof/>
                <w:webHidden/>
              </w:rPr>
              <w:instrText xml:space="preserve"> PAGEREF _Toc224502083 \h </w:instrText>
            </w:r>
            <w:r>
              <w:rPr>
                <w:noProof/>
                <w:webHidden/>
              </w:rPr>
            </w:r>
            <w:r>
              <w:rPr>
                <w:noProof/>
                <w:webHidden/>
              </w:rPr>
              <w:fldChar w:fldCharType="separate"/>
            </w:r>
            <w:r>
              <w:rPr>
                <w:noProof/>
                <w:webHidden/>
              </w:rPr>
              <w:t>10</w:t>
            </w:r>
            <w:r>
              <w:rPr>
                <w:noProof/>
                <w:webHidden/>
              </w:rPr>
              <w:fldChar w:fldCharType="end"/>
            </w:r>
          </w:hyperlink>
        </w:p>
        <w:p w14:paraId="345DF4D0" w14:textId="676B2D22"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084" w:history="1">
            <w:r w:rsidRPr="00976215">
              <w:rPr>
                <w:rStyle w:val="Hyperlink"/>
                <w:noProof/>
              </w:rPr>
              <w:t>9</w:t>
            </w:r>
            <w:r>
              <w:rPr>
                <w:rFonts w:eastAsiaTheme="minorEastAsia" w:cstheme="minorBidi"/>
                <w:b w:val="0"/>
                <w:bCs w:val="0"/>
                <w:caps w:val="0"/>
                <w:noProof/>
                <w:kern w:val="2"/>
                <w:sz w:val="24"/>
                <w14:ligatures w14:val="standardContextual"/>
              </w:rPr>
              <w:tab/>
            </w:r>
            <w:r w:rsidRPr="00976215">
              <w:rPr>
                <w:rStyle w:val="Hyperlink"/>
                <w:noProof/>
              </w:rPr>
              <w:t>Međunarodni prijenos podataka</w:t>
            </w:r>
            <w:r>
              <w:rPr>
                <w:noProof/>
                <w:webHidden/>
              </w:rPr>
              <w:tab/>
            </w:r>
            <w:r>
              <w:rPr>
                <w:noProof/>
                <w:webHidden/>
              </w:rPr>
              <w:fldChar w:fldCharType="begin"/>
            </w:r>
            <w:r>
              <w:rPr>
                <w:noProof/>
                <w:webHidden/>
              </w:rPr>
              <w:instrText xml:space="preserve"> PAGEREF _Toc224502084 \h </w:instrText>
            </w:r>
            <w:r>
              <w:rPr>
                <w:noProof/>
                <w:webHidden/>
              </w:rPr>
            </w:r>
            <w:r>
              <w:rPr>
                <w:noProof/>
                <w:webHidden/>
              </w:rPr>
              <w:fldChar w:fldCharType="separate"/>
            </w:r>
            <w:r>
              <w:rPr>
                <w:noProof/>
                <w:webHidden/>
              </w:rPr>
              <w:t>11</w:t>
            </w:r>
            <w:r>
              <w:rPr>
                <w:noProof/>
                <w:webHidden/>
              </w:rPr>
              <w:fldChar w:fldCharType="end"/>
            </w:r>
          </w:hyperlink>
        </w:p>
        <w:p w14:paraId="1385994C" w14:textId="01A38FEA"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85" w:history="1">
            <w:r w:rsidRPr="00976215">
              <w:rPr>
                <w:rStyle w:val="Hyperlink"/>
                <w:noProof/>
              </w:rPr>
              <w:t>9.1</w:t>
            </w:r>
            <w:r>
              <w:rPr>
                <w:rFonts w:eastAsiaTheme="minorEastAsia" w:cstheme="minorBidi"/>
                <w:smallCaps w:val="0"/>
                <w:noProof/>
                <w:kern w:val="2"/>
                <w:sz w:val="24"/>
                <w14:ligatures w14:val="standardContextual"/>
              </w:rPr>
              <w:tab/>
            </w:r>
            <w:r w:rsidRPr="00976215">
              <w:rPr>
                <w:rStyle w:val="Hyperlink"/>
                <w:noProof/>
              </w:rPr>
              <w:t>Obvezni preduvjeti prije prijenosa</w:t>
            </w:r>
            <w:r>
              <w:rPr>
                <w:noProof/>
                <w:webHidden/>
              </w:rPr>
              <w:tab/>
            </w:r>
            <w:r>
              <w:rPr>
                <w:noProof/>
                <w:webHidden/>
              </w:rPr>
              <w:fldChar w:fldCharType="begin"/>
            </w:r>
            <w:r>
              <w:rPr>
                <w:noProof/>
                <w:webHidden/>
              </w:rPr>
              <w:instrText xml:space="preserve"> PAGEREF _Toc224502085 \h </w:instrText>
            </w:r>
            <w:r>
              <w:rPr>
                <w:noProof/>
                <w:webHidden/>
              </w:rPr>
            </w:r>
            <w:r>
              <w:rPr>
                <w:noProof/>
                <w:webHidden/>
              </w:rPr>
              <w:fldChar w:fldCharType="separate"/>
            </w:r>
            <w:r>
              <w:rPr>
                <w:noProof/>
                <w:webHidden/>
              </w:rPr>
              <w:t>11</w:t>
            </w:r>
            <w:r>
              <w:rPr>
                <w:noProof/>
                <w:webHidden/>
              </w:rPr>
              <w:fldChar w:fldCharType="end"/>
            </w:r>
          </w:hyperlink>
        </w:p>
        <w:p w14:paraId="0756A1E6" w14:textId="4D3105FD"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86" w:history="1">
            <w:r w:rsidRPr="00976215">
              <w:rPr>
                <w:rStyle w:val="Hyperlink"/>
                <w:noProof/>
              </w:rPr>
              <w:t>9.2</w:t>
            </w:r>
            <w:r>
              <w:rPr>
                <w:rFonts w:eastAsiaTheme="minorEastAsia" w:cstheme="minorBidi"/>
                <w:smallCaps w:val="0"/>
                <w:noProof/>
                <w:kern w:val="2"/>
                <w:sz w:val="24"/>
                <w14:ligatures w14:val="standardContextual"/>
              </w:rPr>
              <w:tab/>
            </w:r>
            <w:r w:rsidRPr="00976215">
              <w:rPr>
                <w:rStyle w:val="Hyperlink"/>
                <w:noProof/>
              </w:rPr>
              <w:t>Posebni rizici</w:t>
            </w:r>
            <w:r>
              <w:rPr>
                <w:noProof/>
                <w:webHidden/>
              </w:rPr>
              <w:tab/>
            </w:r>
            <w:r>
              <w:rPr>
                <w:noProof/>
                <w:webHidden/>
              </w:rPr>
              <w:fldChar w:fldCharType="begin"/>
            </w:r>
            <w:r>
              <w:rPr>
                <w:noProof/>
                <w:webHidden/>
              </w:rPr>
              <w:instrText xml:space="preserve"> PAGEREF _Toc224502086 \h </w:instrText>
            </w:r>
            <w:r>
              <w:rPr>
                <w:noProof/>
                <w:webHidden/>
              </w:rPr>
            </w:r>
            <w:r>
              <w:rPr>
                <w:noProof/>
                <w:webHidden/>
              </w:rPr>
              <w:fldChar w:fldCharType="separate"/>
            </w:r>
            <w:r>
              <w:rPr>
                <w:noProof/>
                <w:webHidden/>
              </w:rPr>
              <w:t>11</w:t>
            </w:r>
            <w:r>
              <w:rPr>
                <w:noProof/>
                <w:webHidden/>
              </w:rPr>
              <w:fldChar w:fldCharType="end"/>
            </w:r>
          </w:hyperlink>
        </w:p>
        <w:p w14:paraId="218DAB41" w14:textId="0BC3268C"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87" w:history="1">
            <w:r w:rsidRPr="00976215">
              <w:rPr>
                <w:rStyle w:val="Hyperlink"/>
                <w:noProof/>
              </w:rPr>
              <w:t>9.3</w:t>
            </w:r>
            <w:r>
              <w:rPr>
                <w:rFonts w:eastAsiaTheme="minorEastAsia" w:cstheme="minorBidi"/>
                <w:smallCaps w:val="0"/>
                <w:noProof/>
                <w:kern w:val="2"/>
                <w:sz w:val="24"/>
                <w14:ligatures w14:val="standardContextual"/>
              </w:rPr>
              <w:tab/>
            </w:r>
            <w:r w:rsidRPr="00976215">
              <w:rPr>
                <w:rStyle w:val="Hyperlink"/>
                <w:noProof/>
              </w:rPr>
              <w:t>Zabrane</w:t>
            </w:r>
            <w:r>
              <w:rPr>
                <w:noProof/>
                <w:webHidden/>
              </w:rPr>
              <w:tab/>
            </w:r>
            <w:r>
              <w:rPr>
                <w:noProof/>
                <w:webHidden/>
              </w:rPr>
              <w:fldChar w:fldCharType="begin"/>
            </w:r>
            <w:r>
              <w:rPr>
                <w:noProof/>
                <w:webHidden/>
              </w:rPr>
              <w:instrText xml:space="preserve"> PAGEREF _Toc224502087 \h </w:instrText>
            </w:r>
            <w:r>
              <w:rPr>
                <w:noProof/>
                <w:webHidden/>
              </w:rPr>
            </w:r>
            <w:r>
              <w:rPr>
                <w:noProof/>
                <w:webHidden/>
              </w:rPr>
              <w:fldChar w:fldCharType="separate"/>
            </w:r>
            <w:r>
              <w:rPr>
                <w:noProof/>
                <w:webHidden/>
              </w:rPr>
              <w:t>11</w:t>
            </w:r>
            <w:r>
              <w:rPr>
                <w:noProof/>
                <w:webHidden/>
              </w:rPr>
              <w:fldChar w:fldCharType="end"/>
            </w:r>
          </w:hyperlink>
        </w:p>
        <w:p w14:paraId="52EFA704" w14:textId="20BE31EA"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88" w:history="1">
            <w:r w:rsidRPr="00976215">
              <w:rPr>
                <w:rStyle w:val="Hyperlink"/>
                <w:noProof/>
              </w:rPr>
              <w:t>9.4</w:t>
            </w:r>
            <w:r>
              <w:rPr>
                <w:rFonts w:eastAsiaTheme="minorEastAsia" w:cstheme="minorBidi"/>
                <w:smallCaps w:val="0"/>
                <w:noProof/>
                <w:kern w:val="2"/>
                <w:sz w:val="24"/>
                <w14:ligatures w14:val="standardContextual"/>
              </w:rPr>
              <w:tab/>
            </w:r>
            <w:r w:rsidRPr="00976215">
              <w:rPr>
                <w:rStyle w:val="Hyperlink"/>
                <w:noProof/>
              </w:rPr>
              <w:t>Odgovornost</w:t>
            </w:r>
            <w:r>
              <w:rPr>
                <w:noProof/>
                <w:webHidden/>
              </w:rPr>
              <w:tab/>
            </w:r>
            <w:r>
              <w:rPr>
                <w:noProof/>
                <w:webHidden/>
              </w:rPr>
              <w:fldChar w:fldCharType="begin"/>
            </w:r>
            <w:r>
              <w:rPr>
                <w:noProof/>
                <w:webHidden/>
              </w:rPr>
              <w:instrText xml:space="preserve"> PAGEREF _Toc224502088 \h </w:instrText>
            </w:r>
            <w:r>
              <w:rPr>
                <w:noProof/>
                <w:webHidden/>
              </w:rPr>
            </w:r>
            <w:r>
              <w:rPr>
                <w:noProof/>
                <w:webHidden/>
              </w:rPr>
              <w:fldChar w:fldCharType="separate"/>
            </w:r>
            <w:r>
              <w:rPr>
                <w:noProof/>
                <w:webHidden/>
              </w:rPr>
              <w:t>12</w:t>
            </w:r>
            <w:r>
              <w:rPr>
                <w:noProof/>
                <w:webHidden/>
              </w:rPr>
              <w:fldChar w:fldCharType="end"/>
            </w:r>
          </w:hyperlink>
        </w:p>
        <w:p w14:paraId="4EE72C74" w14:textId="441B30CD"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089" w:history="1">
            <w:r w:rsidRPr="00976215">
              <w:rPr>
                <w:rStyle w:val="Hyperlink"/>
                <w:noProof/>
              </w:rPr>
              <w:t>10</w:t>
            </w:r>
            <w:r>
              <w:rPr>
                <w:rFonts w:eastAsiaTheme="minorEastAsia" w:cstheme="minorBidi"/>
                <w:b w:val="0"/>
                <w:bCs w:val="0"/>
                <w:caps w:val="0"/>
                <w:noProof/>
                <w:kern w:val="2"/>
                <w:sz w:val="24"/>
                <w14:ligatures w14:val="standardContextual"/>
              </w:rPr>
              <w:tab/>
            </w:r>
            <w:r w:rsidRPr="00976215">
              <w:rPr>
                <w:rStyle w:val="Hyperlink"/>
                <w:noProof/>
              </w:rPr>
              <w:t>Rokovi čuvanja</w:t>
            </w:r>
            <w:r>
              <w:rPr>
                <w:noProof/>
                <w:webHidden/>
              </w:rPr>
              <w:tab/>
            </w:r>
            <w:r>
              <w:rPr>
                <w:noProof/>
                <w:webHidden/>
              </w:rPr>
              <w:fldChar w:fldCharType="begin"/>
            </w:r>
            <w:r>
              <w:rPr>
                <w:noProof/>
                <w:webHidden/>
              </w:rPr>
              <w:instrText xml:space="preserve"> PAGEREF _Toc224502089 \h </w:instrText>
            </w:r>
            <w:r>
              <w:rPr>
                <w:noProof/>
                <w:webHidden/>
              </w:rPr>
            </w:r>
            <w:r>
              <w:rPr>
                <w:noProof/>
                <w:webHidden/>
              </w:rPr>
              <w:fldChar w:fldCharType="separate"/>
            </w:r>
            <w:r>
              <w:rPr>
                <w:noProof/>
                <w:webHidden/>
              </w:rPr>
              <w:t>12</w:t>
            </w:r>
            <w:r>
              <w:rPr>
                <w:noProof/>
                <w:webHidden/>
              </w:rPr>
              <w:fldChar w:fldCharType="end"/>
            </w:r>
          </w:hyperlink>
        </w:p>
        <w:p w14:paraId="15A13C7A" w14:textId="4D4A89C5"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90" w:history="1">
            <w:r w:rsidRPr="00976215">
              <w:rPr>
                <w:rStyle w:val="Hyperlink"/>
                <w:noProof/>
              </w:rPr>
              <w:t>10.1</w:t>
            </w:r>
            <w:r>
              <w:rPr>
                <w:rFonts w:eastAsiaTheme="minorEastAsia" w:cstheme="minorBidi"/>
                <w:smallCaps w:val="0"/>
                <w:noProof/>
                <w:kern w:val="2"/>
                <w:sz w:val="24"/>
                <w14:ligatures w14:val="standardContextual"/>
              </w:rPr>
              <w:tab/>
            </w:r>
            <w:r w:rsidRPr="00976215">
              <w:rPr>
                <w:rStyle w:val="Hyperlink"/>
                <w:noProof/>
              </w:rPr>
              <w:t>Obveze zaposlenika</w:t>
            </w:r>
            <w:r>
              <w:rPr>
                <w:noProof/>
                <w:webHidden/>
              </w:rPr>
              <w:tab/>
            </w:r>
            <w:r>
              <w:rPr>
                <w:noProof/>
                <w:webHidden/>
              </w:rPr>
              <w:fldChar w:fldCharType="begin"/>
            </w:r>
            <w:r>
              <w:rPr>
                <w:noProof/>
                <w:webHidden/>
              </w:rPr>
              <w:instrText xml:space="preserve"> PAGEREF _Toc224502090 \h </w:instrText>
            </w:r>
            <w:r>
              <w:rPr>
                <w:noProof/>
                <w:webHidden/>
              </w:rPr>
            </w:r>
            <w:r>
              <w:rPr>
                <w:noProof/>
                <w:webHidden/>
              </w:rPr>
              <w:fldChar w:fldCharType="separate"/>
            </w:r>
            <w:r>
              <w:rPr>
                <w:noProof/>
                <w:webHidden/>
              </w:rPr>
              <w:t>12</w:t>
            </w:r>
            <w:r>
              <w:rPr>
                <w:noProof/>
                <w:webHidden/>
              </w:rPr>
              <w:fldChar w:fldCharType="end"/>
            </w:r>
          </w:hyperlink>
        </w:p>
        <w:p w14:paraId="6599E218" w14:textId="3065458B"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91" w:history="1">
            <w:r w:rsidRPr="00976215">
              <w:rPr>
                <w:rStyle w:val="Hyperlink"/>
                <w:noProof/>
              </w:rPr>
              <w:t>10.2</w:t>
            </w:r>
            <w:r>
              <w:rPr>
                <w:rFonts w:eastAsiaTheme="minorEastAsia" w:cstheme="minorBidi"/>
                <w:smallCaps w:val="0"/>
                <w:noProof/>
                <w:kern w:val="2"/>
                <w:sz w:val="24"/>
                <w14:ligatures w14:val="standardContextual"/>
              </w:rPr>
              <w:tab/>
            </w:r>
            <w:r w:rsidRPr="00976215">
              <w:rPr>
                <w:rStyle w:val="Hyperlink"/>
                <w:noProof/>
              </w:rPr>
              <w:t>Zabrane</w:t>
            </w:r>
            <w:r>
              <w:rPr>
                <w:noProof/>
                <w:webHidden/>
              </w:rPr>
              <w:tab/>
            </w:r>
            <w:r>
              <w:rPr>
                <w:noProof/>
                <w:webHidden/>
              </w:rPr>
              <w:fldChar w:fldCharType="begin"/>
            </w:r>
            <w:r>
              <w:rPr>
                <w:noProof/>
                <w:webHidden/>
              </w:rPr>
              <w:instrText xml:space="preserve"> PAGEREF _Toc224502091 \h </w:instrText>
            </w:r>
            <w:r>
              <w:rPr>
                <w:noProof/>
                <w:webHidden/>
              </w:rPr>
            </w:r>
            <w:r>
              <w:rPr>
                <w:noProof/>
                <w:webHidden/>
              </w:rPr>
              <w:fldChar w:fldCharType="separate"/>
            </w:r>
            <w:r>
              <w:rPr>
                <w:noProof/>
                <w:webHidden/>
              </w:rPr>
              <w:t>12</w:t>
            </w:r>
            <w:r>
              <w:rPr>
                <w:noProof/>
                <w:webHidden/>
              </w:rPr>
              <w:fldChar w:fldCharType="end"/>
            </w:r>
          </w:hyperlink>
        </w:p>
        <w:p w14:paraId="5B83A163" w14:textId="30FAC1D1"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92" w:history="1">
            <w:r w:rsidRPr="00976215">
              <w:rPr>
                <w:rStyle w:val="Hyperlink"/>
                <w:noProof/>
              </w:rPr>
              <w:t>10.3</w:t>
            </w:r>
            <w:r>
              <w:rPr>
                <w:rFonts w:eastAsiaTheme="minorEastAsia" w:cstheme="minorBidi"/>
                <w:smallCaps w:val="0"/>
                <w:noProof/>
                <w:kern w:val="2"/>
                <w:sz w:val="24"/>
                <w14:ligatures w14:val="standardContextual"/>
              </w:rPr>
              <w:tab/>
            </w:r>
            <w:r w:rsidRPr="00976215">
              <w:rPr>
                <w:rStyle w:val="Hyperlink"/>
                <w:noProof/>
              </w:rPr>
              <w:t>Brisanje i uništavanje</w:t>
            </w:r>
            <w:r>
              <w:rPr>
                <w:noProof/>
                <w:webHidden/>
              </w:rPr>
              <w:tab/>
            </w:r>
            <w:r>
              <w:rPr>
                <w:noProof/>
                <w:webHidden/>
              </w:rPr>
              <w:fldChar w:fldCharType="begin"/>
            </w:r>
            <w:r>
              <w:rPr>
                <w:noProof/>
                <w:webHidden/>
              </w:rPr>
              <w:instrText xml:space="preserve"> PAGEREF _Toc224502092 \h </w:instrText>
            </w:r>
            <w:r>
              <w:rPr>
                <w:noProof/>
                <w:webHidden/>
              </w:rPr>
            </w:r>
            <w:r>
              <w:rPr>
                <w:noProof/>
                <w:webHidden/>
              </w:rPr>
              <w:fldChar w:fldCharType="separate"/>
            </w:r>
            <w:r>
              <w:rPr>
                <w:noProof/>
                <w:webHidden/>
              </w:rPr>
              <w:t>12</w:t>
            </w:r>
            <w:r>
              <w:rPr>
                <w:noProof/>
                <w:webHidden/>
              </w:rPr>
              <w:fldChar w:fldCharType="end"/>
            </w:r>
          </w:hyperlink>
        </w:p>
        <w:p w14:paraId="63D337AB" w14:textId="1BC5A696"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93" w:history="1">
            <w:r w:rsidRPr="00976215">
              <w:rPr>
                <w:rStyle w:val="Hyperlink"/>
                <w:noProof/>
              </w:rPr>
              <w:t>10.4</w:t>
            </w:r>
            <w:r>
              <w:rPr>
                <w:rFonts w:eastAsiaTheme="minorEastAsia" w:cstheme="minorBidi"/>
                <w:smallCaps w:val="0"/>
                <w:noProof/>
                <w:kern w:val="2"/>
                <w:sz w:val="24"/>
                <w14:ligatures w14:val="standardContextual"/>
              </w:rPr>
              <w:tab/>
            </w:r>
            <w:r w:rsidRPr="00976215">
              <w:rPr>
                <w:rStyle w:val="Hyperlink"/>
                <w:noProof/>
              </w:rPr>
              <w:t>Odgovornost</w:t>
            </w:r>
            <w:r>
              <w:rPr>
                <w:noProof/>
                <w:webHidden/>
              </w:rPr>
              <w:tab/>
            </w:r>
            <w:r>
              <w:rPr>
                <w:noProof/>
                <w:webHidden/>
              </w:rPr>
              <w:fldChar w:fldCharType="begin"/>
            </w:r>
            <w:r>
              <w:rPr>
                <w:noProof/>
                <w:webHidden/>
              </w:rPr>
              <w:instrText xml:space="preserve"> PAGEREF _Toc224502093 \h </w:instrText>
            </w:r>
            <w:r>
              <w:rPr>
                <w:noProof/>
                <w:webHidden/>
              </w:rPr>
            </w:r>
            <w:r>
              <w:rPr>
                <w:noProof/>
                <w:webHidden/>
              </w:rPr>
              <w:fldChar w:fldCharType="separate"/>
            </w:r>
            <w:r>
              <w:rPr>
                <w:noProof/>
                <w:webHidden/>
              </w:rPr>
              <w:t>13</w:t>
            </w:r>
            <w:r>
              <w:rPr>
                <w:noProof/>
                <w:webHidden/>
              </w:rPr>
              <w:fldChar w:fldCharType="end"/>
            </w:r>
          </w:hyperlink>
        </w:p>
        <w:p w14:paraId="390B79C2" w14:textId="458C91EF"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094" w:history="1">
            <w:r w:rsidRPr="00976215">
              <w:rPr>
                <w:rStyle w:val="Hyperlink"/>
                <w:noProof/>
              </w:rPr>
              <w:t>11</w:t>
            </w:r>
            <w:r>
              <w:rPr>
                <w:rFonts w:eastAsiaTheme="minorEastAsia" w:cstheme="minorBidi"/>
                <w:b w:val="0"/>
                <w:bCs w:val="0"/>
                <w:caps w:val="0"/>
                <w:noProof/>
                <w:kern w:val="2"/>
                <w:sz w:val="24"/>
                <w14:ligatures w14:val="standardContextual"/>
              </w:rPr>
              <w:tab/>
            </w:r>
            <w:r w:rsidRPr="00976215">
              <w:rPr>
                <w:rStyle w:val="Hyperlink"/>
                <w:noProof/>
              </w:rPr>
              <w:t>Postupanje po zahtjevima ispitanika (ostvarivanje prava)</w:t>
            </w:r>
            <w:r>
              <w:rPr>
                <w:noProof/>
                <w:webHidden/>
              </w:rPr>
              <w:tab/>
            </w:r>
            <w:r>
              <w:rPr>
                <w:noProof/>
                <w:webHidden/>
              </w:rPr>
              <w:fldChar w:fldCharType="begin"/>
            </w:r>
            <w:r>
              <w:rPr>
                <w:noProof/>
                <w:webHidden/>
              </w:rPr>
              <w:instrText xml:space="preserve"> PAGEREF _Toc224502094 \h </w:instrText>
            </w:r>
            <w:r>
              <w:rPr>
                <w:noProof/>
                <w:webHidden/>
              </w:rPr>
            </w:r>
            <w:r>
              <w:rPr>
                <w:noProof/>
                <w:webHidden/>
              </w:rPr>
              <w:fldChar w:fldCharType="separate"/>
            </w:r>
            <w:r>
              <w:rPr>
                <w:noProof/>
                <w:webHidden/>
              </w:rPr>
              <w:t>13</w:t>
            </w:r>
            <w:r>
              <w:rPr>
                <w:noProof/>
                <w:webHidden/>
              </w:rPr>
              <w:fldChar w:fldCharType="end"/>
            </w:r>
          </w:hyperlink>
        </w:p>
        <w:p w14:paraId="084ACAC4" w14:textId="48918E60"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95" w:history="1">
            <w:r w:rsidRPr="00976215">
              <w:rPr>
                <w:rStyle w:val="Hyperlink"/>
                <w:noProof/>
              </w:rPr>
              <w:t>11.1</w:t>
            </w:r>
            <w:r>
              <w:rPr>
                <w:rFonts w:eastAsiaTheme="minorEastAsia" w:cstheme="minorBidi"/>
                <w:smallCaps w:val="0"/>
                <w:noProof/>
                <w:kern w:val="2"/>
                <w:sz w:val="24"/>
                <w14:ligatures w14:val="standardContextual"/>
              </w:rPr>
              <w:tab/>
            </w:r>
            <w:r w:rsidRPr="00976215">
              <w:rPr>
                <w:rStyle w:val="Hyperlink"/>
                <w:noProof/>
              </w:rPr>
              <w:t>Vrste zahtjeva</w:t>
            </w:r>
            <w:r>
              <w:rPr>
                <w:noProof/>
                <w:webHidden/>
              </w:rPr>
              <w:tab/>
            </w:r>
            <w:r>
              <w:rPr>
                <w:noProof/>
                <w:webHidden/>
              </w:rPr>
              <w:fldChar w:fldCharType="begin"/>
            </w:r>
            <w:r>
              <w:rPr>
                <w:noProof/>
                <w:webHidden/>
              </w:rPr>
              <w:instrText xml:space="preserve"> PAGEREF _Toc224502095 \h </w:instrText>
            </w:r>
            <w:r>
              <w:rPr>
                <w:noProof/>
                <w:webHidden/>
              </w:rPr>
            </w:r>
            <w:r>
              <w:rPr>
                <w:noProof/>
                <w:webHidden/>
              </w:rPr>
              <w:fldChar w:fldCharType="separate"/>
            </w:r>
            <w:r>
              <w:rPr>
                <w:noProof/>
                <w:webHidden/>
              </w:rPr>
              <w:t>13</w:t>
            </w:r>
            <w:r>
              <w:rPr>
                <w:noProof/>
                <w:webHidden/>
              </w:rPr>
              <w:fldChar w:fldCharType="end"/>
            </w:r>
          </w:hyperlink>
        </w:p>
        <w:p w14:paraId="38517907" w14:textId="611F07A2"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96" w:history="1">
            <w:r w:rsidRPr="00976215">
              <w:rPr>
                <w:rStyle w:val="Hyperlink"/>
                <w:noProof/>
              </w:rPr>
              <w:t>11.2</w:t>
            </w:r>
            <w:r>
              <w:rPr>
                <w:rFonts w:eastAsiaTheme="minorEastAsia" w:cstheme="minorBidi"/>
                <w:smallCaps w:val="0"/>
                <w:noProof/>
                <w:kern w:val="2"/>
                <w:sz w:val="24"/>
                <w14:ligatures w14:val="standardContextual"/>
              </w:rPr>
              <w:tab/>
            </w:r>
            <w:r w:rsidRPr="00976215">
              <w:rPr>
                <w:rStyle w:val="Hyperlink"/>
                <w:noProof/>
              </w:rPr>
              <w:t>Obveze zaposlenika</w:t>
            </w:r>
            <w:r>
              <w:rPr>
                <w:noProof/>
                <w:webHidden/>
              </w:rPr>
              <w:tab/>
            </w:r>
            <w:r>
              <w:rPr>
                <w:noProof/>
                <w:webHidden/>
              </w:rPr>
              <w:fldChar w:fldCharType="begin"/>
            </w:r>
            <w:r>
              <w:rPr>
                <w:noProof/>
                <w:webHidden/>
              </w:rPr>
              <w:instrText xml:space="preserve"> PAGEREF _Toc224502096 \h </w:instrText>
            </w:r>
            <w:r>
              <w:rPr>
                <w:noProof/>
                <w:webHidden/>
              </w:rPr>
            </w:r>
            <w:r>
              <w:rPr>
                <w:noProof/>
                <w:webHidden/>
              </w:rPr>
              <w:fldChar w:fldCharType="separate"/>
            </w:r>
            <w:r>
              <w:rPr>
                <w:noProof/>
                <w:webHidden/>
              </w:rPr>
              <w:t>13</w:t>
            </w:r>
            <w:r>
              <w:rPr>
                <w:noProof/>
                <w:webHidden/>
              </w:rPr>
              <w:fldChar w:fldCharType="end"/>
            </w:r>
          </w:hyperlink>
        </w:p>
        <w:p w14:paraId="289CC162" w14:textId="602191FC"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97" w:history="1">
            <w:r w:rsidRPr="00976215">
              <w:rPr>
                <w:rStyle w:val="Hyperlink"/>
                <w:noProof/>
              </w:rPr>
              <w:t>11.3</w:t>
            </w:r>
            <w:r>
              <w:rPr>
                <w:rFonts w:eastAsiaTheme="minorEastAsia" w:cstheme="minorBidi"/>
                <w:smallCaps w:val="0"/>
                <w:noProof/>
                <w:kern w:val="2"/>
                <w:sz w:val="24"/>
                <w14:ligatures w14:val="standardContextual"/>
              </w:rPr>
              <w:tab/>
            </w:r>
            <w:r w:rsidRPr="00976215">
              <w:rPr>
                <w:rStyle w:val="Hyperlink"/>
                <w:noProof/>
              </w:rPr>
              <w:t>Zabrana samostalnog odgovaranja</w:t>
            </w:r>
            <w:r>
              <w:rPr>
                <w:noProof/>
                <w:webHidden/>
              </w:rPr>
              <w:tab/>
            </w:r>
            <w:r>
              <w:rPr>
                <w:noProof/>
                <w:webHidden/>
              </w:rPr>
              <w:fldChar w:fldCharType="begin"/>
            </w:r>
            <w:r>
              <w:rPr>
                <w:noProof/>
                <w:webHidden/>
              </w:rPr>
              <w:instrText xml:space="preserve"> PAGEREF _Toc224502097 \h </w:instrText>
            </w:r>
            <w:r>
              <w:rPr>
                <w:noProof/>
                <w:webHidden/>
              </w:rPr>
            </w:r>
            <w:r>
              <w:rPr>
                <w:noProof/>
                <w:webHidden/>
              </w:rPr>
              <w:fldChar w:fldCharType="separate"/>
            </w:r>
            <w:r>
              <w:rPr>
                <w:noProof/>
                <w:webHidden/>
              </w:rPr>
              <w:t>13</w:t>
            </w:r>
            <w:r>
              <w:rPr>
                <w:noProof/>
                <w:webHidden/>
              </w:rPr>
              <w:fldChar w:fldCharType="end"/>
            </w:r>
          </w:hyperlink>
        </w:p>
        <w:p w14:paraId="20B39D27" w14:textId="72BB780C"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98" w:history="1">
            <w:r w:rsidRPr="00976215">
              <w:rPr>
                <w:rStyle w:val="Hyperlink"/>
                <w:noProof/>
              </w:rPr>
              <w:t>11.4</w:t>
            </w:r>
            <w:r>
              <w:rPr>
                <w:rFonts w:eastAsiaTheme="minorEastAsia" w:cstheme="minorBidi"/>
                <w:smallCaps w:val="0"/>
                <w:noProof/>
                <w:kern w:val="2"/>
                <w:sz w:val="24"/>
                <w14:ligatures w14:val="standardContextual"/>
              </w:rPr>
              <w:tab/>
            </w:r>
            <w:r w:rsidRPr="00976215">
              <w:rPr>
                <w:rStyle w:val="Hyperlink"/>
                <w:noProof/>
              </w:rPr>
              <w:t>Rokovi</w:t>
            </w:r>
            <w:r>
              <w:rPr>
                <w:noProof/>
                <w:webHidden/>
              </w:rPr>
              <w:tab/>
            </w:r>
            <w:r>
              <w:rPr>
                <w:noProof/>
                <w:webHidden/>
              </w:rPr>
              <w:fldChar w:fldCharType="begin"/>
            </w:r>
            <w:r>
              <w:rPr>
                <w:noProof/>
                <w:webHidden/>
              </w:rPr>
              <w:instrText xml:space="preserve"> PAGEREF _Toc224502098 \h </w:instrText>
            </w:r>
            <w:r>
              <w:rPr>
                <w:noProof/>
                <w:webHidden/>
              </w:rPr>
            </w:r>
            <w:r>
              <w:rPr>
                <w:noProof/>
                <w:webHidden/>
              </w:rPr>
              <w:fldChar w:fldCharType="separate"/>
            </w:r>
            <w:r>
              <w:rPr>
                <w:noProof/>
                <w:webHidden/>
              </w:rPr>
              <w:t>14</w:t>
            </w:r>
            <w:r>
              <w:rPr>
                <w:noProof/>
                <w:webHidden/>
              </w:rPr>
              <w:fldChar w:fldCharType="end"/>
            </w:r>
          </w:hyperlink>
        </w:p>
        <w:p w14:paraId="25A09EC3" w14:textId="2301BA1D"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099" w:history="1">
            <w:r w:rsidRPr="00976215">
              <w:rPr>
                <w:rStyle w:val="Hyperlink"/>
                <w:noProof/>
              </w:rPr>
              <w:t>11.5</w:t>
            </w:r>
            <w:r>
              <w:rPr>
                <w:rFonts w:eastAsiaTheme="minorEastAsia" w:cstheme="minorBidi"/>
                <w:smallCaps w:val="0"/>
                <w:noProof/>
                <w:kern w:val="2"/>
                <w:sz w:val="24"/>
                <w14:ligatures w14:val="standardContextual"/>
              </w:rPr>
              <w:tab/>
            </w:r>
            <w:r w:rsidRPr="00976215">
              <w:rPr>
                <w:rStyle w:val="Hyperlink"/>
                <w:noProof/>
              </w:rPr>
              <w:t>Odgovornost</w:t>
            </w:r>
            <w:r>
              <w:rPr>
                <w:noProof/>
                <w:webHidden/>
              </w:rPr>
              <w:tab/>
            </w:r>
            <w:r>
              <w:rPr>
                <w:noProof/>
                <w:webHidden/>
              </w:rPr>
              <w:fldChar w:fldCharType="begin"/>
            </w:r>
            <w:r>
              <w:rPr>
                <w:noProof/>
                <w:webHidden/>
              </w:rPr>
              <w:instrText xml:space="preserve"> PAGEREF _Toc224502099 \h </w:instrText>
            </w:r>
            <w:r>
              <w:rPr>
                <w:noProof/>
                <w:webHidden/>
              </w:rPr>
            </w:r>
            <w:r>
              <w:rPr>
                <w:noProof/>
                <w:webHidden/>
              </w:rPr>
              <w:fldChar w:fldCharType="separate"/>
            </w:r>
            <w:r>
              <w:rPr>
                <w:noProof/>
                <w:webHidden/>
              </w:rPr>
              <w:t>14</w:t>
            </w:r>
            <w:r>
              <w:rPr>
                <w:noProof/>
                <w:webHidden/>
              </w:rPr>
              <w:fldChar w:fldCharType="end"/>
            </w:r>
          </w:hyperlink>
        </w:p>
        <w:p w14:paraId="1DF75E28" w14:textId="05F20E5F"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100" w:history="1">
            <w:r w:rsidRPr="00976215">
              <w:rPr>
                <w:rStyle w:val="Hyperlink"/>
                <w:noProof/>
              </w:rPr>
              <w:t>12</w:t>
            </w:r>
            <w:r>
              <w:rPr>
                <w:rFonts w:eastAsiaTheme="minorEastAsia" w:cstheme="minorBidi"/>
                <w:b w:val="0"/>
                <w:bCs w:val="0"/>
                <w:caps w:val="0"/>
                <w:noProof/>
                <w:kern w:val="2"/>
                <w:sz w:val="24"/>
                <w14:ligatures w14:val="standardContextual"/>
              </w:rPr>
              <w:tab/>
            </w:r>
            <w:r w:rsidRPr="00976215">
              <w:rPr>
                <w:rStyle w:val="Hyperlink"/>
                <w:noProof/>
              </w:rPr>
              <w:t>Prava ispitanika</w:t>
            </w:r>
            <w:r>
              <w:rPr>
                <w:noProof/>
                <w:webHidden/>
              </w:rPr>
              <w:tab/>
            </w:r>
            <w:r>
              <w:rPr>
                <w:noProof/>
                <w:webHidden/>
              </w:rPr>
              <w:fldChar w:fldCharType="begin"/>
            </w:r>
            <w:r>
              <w:rPr>
                <w:noProof/>
                <w:webHidden/>
              </w:rPr>
              <w:instrText xml:space="preserve"> PAGEREF _Toc224502100 \h </w:instrText>
            </w:r>
            <w:r>
              <w:rPr>
                <w:noProof/>
                <w:webHidden/>
              </w:rPr>
            </w:r>
            <w:r>
              <w:rPr>
                <w:noProof/>
                <w:webHidden/>
              </w:rPr>
              <w:fldChar w:fldCharType="separate"/>
            </w:r>
            <w:r>
              <w:rPr>
                <w:noProof/>
                <w:webHidden/>
              </w:rPr>
              <w:t>14</w:t>
            </w:r>
            <w:r>
              <w:rPr>
                <w:noProof/>
                <w:webHidden/>
              </w:rPr>
              <w:fldChar w:fldCharType="end"/>
            </w:r>
          </w:hyperlink>
        </w:p>
        <w:p w14:paraId="35E3EAAA" w14:textId="43D2F85A"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101" w:history="1">
            <w:r w:rsidRPr="00976215">
              <w:rPr>
                <w:rStyle w:val="Hyperlink"/>
                <w:noProof/>
              </w:rPr>
              <w:t>12.1</w:t>
            </w:r>
            <w:r>
              <w:rPr>
                <w:rFonts w:eastAsiaTheme="minorEastAsia" w:cstheme="minorBidi"/>
                <w:smallCaps w:val="0"/>
                <w:noProof/>
                <w:kern w:val="2"/>
                <w:sz w:val="24"/>
                <w14:ligatures w14:val="standardContextual"/>
              </w:rPr>
              <w:tab/>
            </w:r>
            <w:r w:rsidRPr="00976215">
              <w:rPr>
                <w:rStyle w:val="Hyperlink"/>
                <w:noProof/>
              </w:rPr>
              <w:t>Obveze zaposlenika</w:t>
            </w:r>
            <w:r>
              <w:rPr>
                <w:noProof/>
                <w:webHidden/>
              </w:rPr>
              <w:tab/>
            </w:r>
            <w:r>
              <w:rPr>
                <w:noProof/>
                <w:webHidden/>
              </w:rPr>
              <w:fldChar w:fldCharType="begin"/>
            </w:r>
            <w:r>
              <w:rPr>
                <w:noProof/>
                <w:webHidden/>
              </w:rPr>
              <w:instrText xml:space="preserve"> PAGEREF _Toc224502101 \h </w:instrText>
            </w:r>
            <w:r>
              <w:rPr>
                <w:noProof/>
                <w:webHidden/>
              </w:rPr>
            </w:r>
            <w:r>
              <w:rPr>
                <w:noProof/>
                <w:webHidden/>
              </w:rPr>
              <w:fldChar w:fldCharType="separate"/>
            </w:r>
            <w:r>
              <w:rPr>
                <w:noProof/>
                <w:webHidden/>
              </w:rPr>
              <w:t>14</w:t>
            </w:r>
            <w:r>
              <w:rPr>
                <w:noProof/>
                <w:webHidden/>
              </w:rPr>
              <w:fldChar w:fldCharType="end"/>
            </w:r>
          </w:hyperlink>
        </w:p>
        <w:p w14:paraId="03AE5633" w14:textId="64D77F16"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102" w:history="1">
            <w:r w:rsidRPr="00976215">
              <w:rPr>
                <w:rStyle w:val="Hyperlink"/>
                <w:noProof/>
              </w:rPr>
              <w:t>13</w:t>
            </w:r>
            <w:r>
              <w:rPr>
                <w:rFonts w:eastAsiaTheme="minorEastAsia" w:cstheme="minorBidi"/>
                <w:b w:val="0"/>
                <w:bCs w:val="0"/>
                <w:caps w:val="0"/>
                <w:noProof/>
                <w:kern w:val="2"/>
                <w:sz w:val="24"/>
                <w14:ligatures w14:val="standardContextual"/>
              </w:rPr>
              <w:tab/>
            </w:r>
            <w:r w:rsidRPr="00976215">
              <w:rPr>
                <w:rStyle w:val="Hyperlink"/>
                <w:noProof/>
              </w:rPr>
              <w:t>Incidenti i povrede osobnih podataka</w:t>
            </w:r>
            <w:r>
              <w:rPr>
                <w:noProof/>
                <w:webHidden/>
              </w:rPr>
              <w:tab/>
            </w:r>
            <w:r>
              <w:rPr>
                <w:noProof/>
                <w:webHidden/>
              </w:rPr>
              <w:fldChar w:fldCharType="begin"/>
            </w:r>
            <w:r>
              <w:rPr>
                <w:noProof/>
                <w:webHidden/>
              </w:rPr>
              <w:instrText xml:space="preserve"> PAGEREF _Toc224502102 \h </w:instrText>
            </w:r>
            <w:r>
              <w:rPr>
                <w:noProof/>
                <w:webHidden/>
              </w:rPr>
            </w:r>
            <w:r>
              <w:rPr>
                <w:noProof/>
                <w:webHidden/>
              </w:rPr>
              <w:fldChar w:fldCharType="separate"/>
            </w:r>
            <w:r>
              <w:rPr>
                <w:noProof/>
                <w:webHidden/>
              </w:rPr>
              <w:t>15</w:t>
            </w:r>
            <w:r>
              <w:rPr>
                <w:noProof/>
                <w:webHidden/>
              </w:rPr>
              <w:fldChar w:fldCharType="end"/>
            </w:r>
          </w:hyperlink>
        </w:p>
        <w:p w14:paraId="522D9F38" w14:textId="622983BD"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103" w:history="1">
            <w:r w:rsidRPr="00976215">
              <w:rPr>
                <w:rStyle w:val="Hyperlink"/>
                <w:noProof/>
              </w:rPr>
              <w:t>13.1</w:t>
            </w:r>
            <w:r>
              <w:rPr>
                <w:rFonts w:eastAsiaTheme="minorEastAsia" w:cstheme="minorBidi"/>
                <w:smallCaps w:val="0"/>
                <w:noProof/>
                <w:kern w:val="2"/>
                <w:sz w:val="24"/>
                <w14:ligatures w14:val="standardContextual"/>
              </w:rPr>
              <w:tab/>
            </w:r>
            <w:r w:rsidRPr="00976215">
              <w:rPr>
                <w:rStyle w:val="Hyperlink"/>
                <w:noProof/>
              </w:rPr>
              <w:t>Obveza hitne prijave</w:t>
            </w:r>
            <w:r>
              <w:rPr>
                <w:noProof/>
                <w:webHidden/>
              </w:rPr>
              <w:tab/>
            </w:r>
            <w:r>
              <w:rPr>
                <w:noProof/>
                <w:webHidden/>
              </w:rPr>
              <w:fldChar w:fldCharType="begin"/>
            </w:r>
            <w:r>
              <w:rPr>
                <w:noProof/>
                <w:webHidden/>
              </w:rPr>
              <w:instrText xml:space="preserve"> PAGEREF _Toc224502103 \h </w:instrText>
            </w:r>
            <w:r>
              <w:rPr>
                <w:noProof/>
                <w:webHidden/>
              </w:rPr>
            </w:r>
            <w:r>
              <w:rPr>
                <w:noProof/>
                <w:webHidden/>
              </w:rPr>
              <w:fldChar w:fldCharType="separate"/>
            </w:r>
            <w:r>
              <w:rPr>
                <w:noProof/>
                <w:webHidden/>
              </w:rPr>
              <w:t>15</w:t>
            </w:r>
            <w:r>
              <w:rPr>
                <w:noProof/>
                <w:webHidden/>
              </w:rPr>
              <w:fldChar w:fldCharType="end"/>
            </w:r>
          </w:hyperlink>
        </w:p>
        <w:p w14:paraId="3B420621" w14:textId="0F2D4629"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104" w:history="1">
            <w:r w:rsidRPr="00976215">
              <w:rPr>
                <w:rStyle w:val="Hyperlink"/>
                <w:noProof/>
              </w:rPr>
              <w:t>13.2</w:t>
            </w:r>
            <w:r>
              <w:rPr>
                <w:rFonts w:eastAsiaTheme="minorEastAsia" w:cstheme="minorBidi"/>
                <w:smallCaps w:val="0"/>
                <w:noProof/>
                <w:kern w:val="2"/>
                <w:sz w:val="24"/>
                <w14:ligatures w14:val="standardContextual"/>
              </w:rPr>
              <w:tab/>
            </w:r>
            <w:r w:rsidRPr="00976215">
              <w:rPr>
                <w:rStyle w:val="Hyperlink"/>
                <w:noProof/>
              </w:rPr>
              <w:t>Daljnje postupanje Društva</w:t>
            </w:r>
            <w:r>
              <w:rPr>
                <w:noProof/>
                <w:webHidden/>
              </w:rPr>
              <w:tab/>
            </w:r>
            <w:r>
              <w:rPr>
                <w:noProof/>
                <w:webHidden/>
              </w:rPr>
              <w:fldChar w:fldCharType="begin"/>
            </w:r>
            <w:r>
              <w:rPr>
                <w:noProof/>
                <w:webHidden/>
              </w:rPr>
              <w:instrText xml:space="preserve"> PAGEREF _Toc224502104 \h </w:instrText>
            </w:r>
            <w:r>
              <w:rPr>
                <w:noProof/>
                <w:webHidden/>
              </w:rPr>
            </w:r>
            <w:r>
              <w:rPr>
                <w:noProof/>
                <w:webHidden/>
              </w:rPr>
              <w:fldChar w:fldCharType="separate"/>
            </w:r>
            <w:r>
              <w:rPr>
                <w:noProof/>
                <w:webHidden/>
              </w:rPr>
              <w:t>15</w:t>
            </w:r>
            <w:r>
              <w:rPr>
                <w:noProof/>
                <w:webHidden/>
              </w:rPr>
              <w:fldChar w:fldCharType="end"/>
            </w:r>
          </w:hyperlink>
        </w:p>
        <w:p w14:paraId="6EF1F135" w14:textId="4FD5A9D2"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105" w:history="1">
            <w:r w:rsidRPr="00976215">
              <w:rPr>
                <w:rStyle w:val="Hyperlink"/>
                <w:noProof/>
              </w:rPr>
              <w:t>13.3</w:t>
            </w:r>
            <w:r>
              <w:rPr>
                <w:rFonts w:eastAsiaTheme="minorEastAsia" w:cstheme="minorBidi"/>
                <w:smallCaps w:val="0"/>
                <w:noProof/>
                <w:kern w:val="2"/>
                <w:sz w:val="24"/>
                <w14:ligatures w14:val="standardContextual"/>
              </w:rPr>
              <w:tab/>
            </w:r>
            <w:r w:rsidRPr="00976215">
              <w:rPr>
                <w:rStyle w:val="Hyperlink"/>
                <w:noProof/>
              </w:rPr>
              <w:t>Odgovornost zaposlenika</w:t>
            </w:r>
            <w:r>
              <w:rPr>
                <w:noProof/>
                <w:webHidden/>
              </w:rPr>
              <w:tab/>
            </w:r>
            <w:r>
              <w:rPr>
                <w:noProof/>
                <w:webHidden/>
              </w:rPr>
              <w:fldChar w:fldCharType="begin"/>
            </w:r>
            <w:r>
              <w:rPr>
                <w:noProof/>
                <w:webHidden/>
              </w:rPr>
              <w:instrText xml:space="preserve"> PAGEREF _Toc224502105 \h </w:instrText>
            </w:r>
            <w:r>
              <w:rPr>
                <w:noProof/>
                <w:webHidden/>
              </w:rPr>
            </w:r>
            <w:r>
              <w:rPr>
                <w:noProof/>
                <w:webHidden/>
              </w:rPr>
              <w:fldChar w:fldCharType="separate"/>
            </w:r>
            <w:r>
              <w:rPr>
                <w:noProof/>
                <w:webHidden/>
              </w:rPr>
              <w:t>15</w:t>
            </w:r>
            <w:r>
              <w:rPr>
                <w:noProof/>
                <w:webHidden/>
              </w:rPr>
              <w:fldChar w:fldCharType="end"/>
            </w:r>
          </w:hyperlink>
        </w:p>
        <w:p w14:paraId="52BF7A8F" w14:textId="10575040"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106" w:history="1">
            <w:r w:rsidRPr="00976215">
              <w:rPr>
                <w:rStyle w:val="Hyperlink"/>
                <w:noProof/>
              </w:rPr>
              <w:t>14</w:t>
            </w:r>
            <w:r>
              <w:rPr>
                <w:rFonts w:eastAsiaTheme="minorEastAsia" w:cstheme="minorBidi"/>
                <w:b w:val="0"/>
                <w:bCs w:val="0"/>
                <w:caps w:val="0"/>
                <w:noProof/>
                <w:kern w:val="2"/>
                <w:sz w:val="24"/>
                <w14:ligatures w14:val="standardContextual"/>
              </w:rPr>
              <w:tab/>
            </w:r>
            <w:r w:rsidRPr="00976215">
              <w:rPr>
                <w:rStyle w:val="Hyperlink"/>
                <w:noProof/>
              </w:rPr>
              <w:t>Edukacija</w:t>
            </w:r>
            <w:r>
              <w:rPr>
                <w:noProof/>
                <w:webHidden/>
              </w:rPr>
              <w:tab/>
            </w:r>
            <w:r>
              <w:rPr>
                <w:noProof/>
                <w:webHidden/>
              </w:rPr>
              <w:fldChar w:fldCharType="begin"/>
            </w:r>
            <w:r>
              <w:rPr>
                <w:noProof/>
                <w:webHidden/>
              </w:rPr>
              <w:instrText xml:space="preserve"> PAGEREF _Toc224502106 \h </w:instrText>
            </w:r>
            <w:r>
              <w:rPr>
                <w:noProof/>
                <w:webHidden/>
              </w:rPr>
            </w:r>
            <w:r>
              <w:rPr>
                <w:noProof/>
                <w:webHidden/>
              </w:rPr>
              <w:fldChar w:fldCharType="separate"/>
            </w:r>
            <w:r>
              <w:rPr>
                <w:noProof/>
                <w:webHidden/>
              </w:rPr>
              <w:t>15</w:t>
            </w:r>
            <w:r>
              <w:rPr>
                <w:noProof/>
                <w:webHidden/>
              </w:rPr>
              <w:fldChar w:fldCharType="end"/>
            </w:r>
          </w:hyperlink>
        </w:p>
        <w:p w14:paraId="16CDA6FA" w14:textId="3F4AFBAB"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107" w:history="1">
            <w:r w:rsidRPr="00976215">
              <w:rPr>
                <w:rStyle w:val="Hyperlink"/>
                <w:noProof/>
              </w:rPr>
              <w:t>14.1</w:t>
            </w:r>
            <w:r>
              <w:rPr>
                <w:rFonts w:eastAsiaTheme="minorEastAsia" w:cstheme="minorBidi"/>
                <w:smallCaps w:val="0"/>
                <w:noProof/>
                <w:kern w:val="2"/>
                <w:sz w:val="24"/>
                <w14:ligatures w14:val="standardContextual"/>
              </w:rPr>
              <w:tab/>
            </w:r>
            <w:r w:rsidRPr="00976215">
              <w:rPr>
                <w:rStyle w:val="Hyperlink"/>
                <w:noProof/>
              </w:rPr>
              <w:t>Obveze zaposlenika</w:t>
            </w:r>
            <w:r>
              <w:rPr>
                <w:noProof/>
                <w:webHidden/>
              </w:rPr>
              <w:tab/>
            </w:r>
            <w:r>
              <w:rPr>
                <w:noProof/>
                <w:webHidden/>
              </w:rPr>
              <w:fldChar w:fldCharType="begin"/>
            </w:r>
            <w:r>
              <w:rPr>
                <w:noProof/>
                <w:webHidden/>
              </w:rPr>
              <w:instrText xml:space="preserve"> PAGEREF _Toc224502107 \h </w:instrText>
            </w:r>
            <w:r>
              <w:rPr>
                <w:noProof/>
                <w:webHidden/>
              </w:rPr>
            </w:r>
            <w:r>
              <w:rPr>
                <w:noProof/>
                <w:webHidden/>
              </w:rPr>
              <w:fldChar w:fldCharType="separate"/>
            </w:r>
            <w:r>
              <w:rPr>
                <w:noProof/>
                <w:webHidden/>
              </w:rPr>
              <w:t>15</w:t>
            </w:r>
            <w:r>
              <w:rPr>
                <w:noProof/>
                <w:webHidden/>
              </w:rPr>
              <w:fldChar w:fldCharType="end"/>
            </w:r>
          </w:hyperlink>
        </w:p>
        <w:p w14:paraId="6A8B954B" w14:textId="00FC3ABF"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108" w:history="1">
            <w:r w:rsidRPr="00976215">
              <w:rPr>
                <w:rStyle w:val="Hyperlink"/>
                <w:noProof/>
              </w:rPr>
              <w:t>14.2</w:t>
            </w:r>
            <w:r>
              <w:rPr>
                <w:rFonts w:eastAsiaTheme="minorEastAsia" w:cstheme="minorBidi"/>
                <w:smallCaps w:val="0"/>
                <w:noProof/>
                <w:kern w:val="2"/>
                <w:sz w:val="24"/>
                <w14:ligatures w14:val="standardContextual"/>
              </w:rPr>
              <w:tab/>
            </w:r>
            <w:r w:rsidRPr="00976215">
              <w:rPr>
                <w:rStyle w:val="Hyperlink"/>
                <w:noProof/>
              </w:rPr>
              <w:t>Evidencija edukacije</w:t>
            </w:r>
            <w:r>
              <w:rPr>
                <w:noProof/>
                <w:webHidden/>
              </w:rPr>
              <w:tab/>
            </w:r>
            <w:r>
              <w:rPr>
                <w:noProof/>
                <w:webHidden/>
              </w:rPr>
              <w:fldChar w:fldCharType="begin"/>
            </w:r>
            <w:r>
              <w:rPr>
                <w:noProof/>
                <w:webHidden/>
              </w:rPr>
              <w:instrText xml:space="preserve"> PAGEREF _Toc224502108 \h </w:instrText>
            </w:r>
            <w:r>
              <w:rPr>
                <w:noProof/>
                <w:webHidden/>
              </w:rPr>
            </w:r>
            <w:r>
              <w:rPr>
                <w:noProof/>
                <w:webHidden/>
              </w:rPr>
              <w:fldChar w:fldCharType="separate"/>
            </w:r>
            <w:r>
              <w:rPr>
                <w:noProof/>
                <w:webHidden/>
              </w:rPr>
              <w:t>16</w:t>
            </w:r>
            <w:r>
              <w:rPr>
                <w:noProof/>
                <w:webHidden/>
              </w:rPr>
              <w:fldChar w:fldCharType="end"/>
            </w:r>
          </w:hyperlink>
        </w:p>
        <w:p w14:paraId="07EB3B3C" w14:textId="6023CDD8" w:rsidR="00315295" w:rsidRDefault="00315295">
          <w:pPr>
            <w:pStyle w:val="TOC2"/>
            <w:tabs>
              <w:tab w:val="left" w:pos="960"/>
              <w:tab w:val="right" w:leader="dot" w:pos="9628"/>
            </w:tabs>
            <w:rPr>
              <w:rFonts w:eastAsiaTheme="minorEastAsia" w:cstheme="minorBidi"/>
              <w:smallCaps w:val="0"/>
              <w:noProof/>
              <w:kern w:val="2"/>
              <w:sz w:val="24"/>
              <w14:ligatures w14:val="standardContextual"/>
            </w:rPr>
          </w:pPr>
          <w:hyperlink w:anchor="_Toc224502109" w:history="1">
            <w:r w:rsidRPr="00976215">
              <w:rPr>
                <w:rStyle w:val="Hyperlink"/>
                <w:noProof/>
              </w:rPr>
              <w:t>14.3</w:t>
            </w:r>
            <w:r>
              <w:rPr>
                <w:rFonts w:eastAsiaTheme="minorEastAsia" w:cstheme="minorBidi"/>
                <w:smallCaps w:val="0"/>
                <w:noProof/>
                <w:kern w:val="2"/>
                <w:sz w:val="24"/>
                <w14:ligatures w14:val="standardContextual"/>
              </w:rPr>
              <w:tab/>
            </w:r>
            <w:r w:rsidRPr="00976215">
              <w:rPr>
                <w:rStyle w:val="Hyperlink"/>
                <w:noProof/>
              </w:rPr>
              <w:t>Izjava o prihvaćanju</w:t>
            </w:r>
            <w:r>
              <w:rPr>
                <w:noProof/>
                <w:webHidden/>
              </w:rPr>
              <w:tab/>
            </w:r>
            <w:r>
              <w:rPr>
                <w:noProof/>
                <w:webHidden/>
              </w:rPr>
              <w:fldChar w:fldCharType="begin"/>
            </w:r>
            <w:r>
              <w:rPr>
                <w:noProof/>
                <w:webHidden/>
              </w:rPr>
              <w:instrText xml:space="preserve"> PAGEREF _Toc224502109 \h </w:instrText>
            </w:r>
            <w:r>
              <w:rPr>
                <w:noProof/>
                <w:webHidden/>
              </w:rPr>
            </w:r>
            <w:r>
              <w:rPr>
                <w:noProof/>
                <w:webHidden/>
              </w:rPr>
              <w:fldChar w:fldCharType="separate"/>
            </w:r>
            <w:r>
              <w:rPr>
                <w:noProof/>
                <w:webHidden/>
              </w:rPr>
              <w:t>16</w:t>
            </w:r>
            <w:r>
              <w:rPr>
                <w:noProof/>
                <w:webHidden/>
              </w:rPr>
              <w:fldChar w:fldCharType="end"/>
            </w:r>
          </w:hyperlink>
        </w:p>
        <w:p w14:paraId="664C303B" w14:textId="0DD23ACE"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110" w:history="1">
            <w:r w:rsidRPr="00976215">
              <w:rPr>
                <w:rStyle w:val="Hyperlink"/>
                <w:noProof/>
              </w:rPr>
              <w:t>15</w:t>
            </w:r>
            <w:r>
              <w:rPr>
                <w:rFonts w:eastAsiaTheme="minorEastAsia" w:cstheme="minorBidi"/>
                <w:b w:val="0"/>
                <w:bCs w:val="0"/>
                <w:caps w:val="0"/>
                <w:noProof/>
                <w:kern w:val="2"/>
                <w:sz w:val="24"/>
                <w14:ligatures w14:val="standardContextual"/>
              </w:rPr>
              <w:tab/>
            </w:r>
            <w:r w:rsidRPr="00976215">
              <w:rPr>
                <w:rStyle w:val="Hyperlink"/>
                <w:noProof/>
              </w:rPr>
              <w:t>Disciplinska odgovornost</w:t>
            </w:r>
            <w:r>
              <w:rPr>
                <w:noProof/>
                <w:webHidden/>
              </w:rPr>
              <w:tab/>
            </w:r>
            <w:r>
              <w:rPr>
                <w:noProof/>
                <w:webHidden/>
              </w:rPr>
              <w:fldChar w:fldCharType="begin"/>
            </w:r>
            <w:r>
              <w:rPr>
                <w:noProof/>
                <w:webHidden/>
              </w:rPr>
              <w:instrText xml:space="preserve"> PAGEREF _Toc224502110 \h </w:instrText>
            </w:r>
            <w:r>
              <w:rPr>
                <w:noProof/>
                <w:webHidden/>
              </w:rPr>
            </w:r>
            <w:r>
              <w:rPr>
                <w:noProof/>
                <w:webHidden/>
              </w:rPr>
              <w:fldChar w:fldCharType="separate"/>
            </w:r>
            <w:r>
              <w:rPr>
                <w:noProof/>
                <w:webHidden/>
              </w:rPr>
              <w:t>16</w:t>
            </w:r>
            <w:r>
              <w:rPr>
                <w:noProof/>
                <w:webHidden/>
              </w:rPr>
              <w:fldChar w:fldCharType="end"/>
            </w:r>
          </w:hyperlink>
        </w:p>
        <w:p w14:paraId="13E3338F" w14:textId="495A41A0" w:rsidR="00315295" w:rsidRDefault="00315295">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4502111" w:history="1">
            <w:r w:rsidRPr="00976215">
              <w:rPr>
                <w:rStyle w:val="Hyperlink"/>
                <w:noProof/>
              </w:rPr>
              <w:t>16</w:t>
            </w:r>
            <w:r>
              <w:rPr>
                <w:rFonts w:eastAsiaTheme="minorEastAsia" w:cstheme="minorBidi"/>
                <w:b w:val="0"/>
                <w:bCs w:val="0"/>
                <w:caps w:val="0"/>
                <w:noProof/>
                <w:kern w:val="2"/>
                <w:sz w:val="24"/>
                <w14:ligatures w14:val="standardContextual"/>
              </w:rPr>
              <w:tab/>
            </w:r>
            <w:r w:rsidRPr="00976215">
              <w:rPr>
                <w:rStyle w:val="Hyperlink"/>
                <w:noProof/>
              </w:rPr>
              <w:t>Završne odredbe</w:t>
            </w:r>
            <w:r>
              <w:rPr>
                <w:noProof/>
                <w:webHidden/>
              </w:rPr>
              <w:tab/>
            </w:r>
            <w:r>
              <w:rPr>
                <w:noProof/>
                <w:webHidden/>
              </w:rPr>
              <w:fldChar w:fldCharType="begin"/>
            </w:r>
            <w:r>
              <w:rPr>
                <w:noProof/>
                <w:webHidden/>
              </w:rPr>
              <w:instrText xml:space="preserve"> PAGEREF _Toc224502111 \h </w:instrText>
            </w:r>
            <w:r>
              <w:rPr>
                <w:noProof/>
                <w:webHidden/>
              </w:rPr>
            </w:r>
            <w:r>
              <w:rPr>
                <w:noProof/>
                <w:webHidden/>
              </w:rPr>
              <w:fldChar w:fldCharType="separate"/>
            </w:r>
            <w:r>
              <w:rPr>
                <w:noProof/>
                <w:webHidden/>
              </w:rPr>
              <w:t>17</w:t>
            </w:r>
            <w:r>
              <w:rPr>
                <w:noProof/>
                <w:webHidden/>
              </w:rPr>
              <w:fldChar w:fldCharType="end"/>
            </w:r>
          </w:hyperlink>
        </w:p>
        <w:p w14:paraId="0E3DAC8D" w14:textId="2A8D2513" w:rsidR="00315295" w:rsidRDefault="00315295">
          <w:pPr>
            <w:pStyle w:val="TOC1"/>
            <w:tabs>
              <w:tab w:val="right" w:leader="dot" w:pos="9628"/>
            </w:tabs>
            <w:rPr>
              <w:rFonts w:eastAsiaTheme="minorEastAsia" w:cstheme="minorBidi"/>
              <w:b w:val="0"/>
              <w:bCs w:val="0"/>
              <w:caps w:val="0"/>
              <w:noProof/>
              <w:kern w:val="2"/>
              <w:sz w:val="24"/>
              <w14:ligatures w14:val="standardContextual"/>
            </w:rPr>
          </w:pPr>
          <w:hyperlink w:anchor="_Toc224502112" w:history="1">
            <w:r w:rsidRPr="00976215">
              <w:rPr>
                <w:rStyle w:val="Hyperlink"/>
                <w:noProof/>
              </w:rPr>
              <w:t>PRILOG 1: IZJAVA ZAPOSLENIKA</w:t>
            </w:r>
            <w:r>
              <w:rPr>
                <w:noProof/>
                <w:webHidden/>
              </w:rPr>
              <w:tab/>
            </w:r>
            <w:r>
              <w:rPr>
                <w:noProof/>
                <w:webHidden/>
              </w:rPr>
              <w:fldChar w:fldCharType="begin"/>
            </w:r>
            <w:r>
              <w:rPr>
                <w:noProof/>
                <w:webHidden/>
              </w:rPr>
              <w:instrText xml:space="preserve"> PAGEREF _Toc224502112 \h </w:instrText>
            </w:r>
            <w:r>
              <w:rPr>
                <w:noProof/>
                <w:webHidden/>
              </w:rPr>
            </w:r>
            <w:r>
              <w:rPr>
                <w:noProof/>
                <w:webHidden/>
              </w:rPr>
              <w:fldChar w:fldCharType="separate"/>
            </w:r>
            <w:r>
              <w:rPr>
                <w:noProof/>
                <w:webHidden/>
              </w:rPr>
              <w:t>18</w:t>
            </w:r>
            <w:r>
              <w:rPr>
                <w:noProof/>
                <w:webHidden/>
              </w:rPr>
              <w:fldChar w:fldCharType="end"/>
            </w:r>
          </w:hyperlink>
        </w:p>
        <w:p w14:paraId="6F114827" w14:textId="776FBB1D" w:rsidR="00315295" w:rsidRDefault="00315295">
          <w:pPr>
            <w:pStyle w:val="TOC1"/>
            <w:tabs>
              <w:tab w:val="right" w:leader="dot" w:pos="9628"/>
            </w:tabs>
            <w:rPr>
              <w:rFonts w:eastAsiaTheme="minorEastAsia" w:cstheme="minorBidi"/>
              <w:b w:val="0"/>
              <w:bCs w:val="0"/>
              <w:caps w:val="0"/>
              <w:noProof/>
              <w:kern w:val="2"/>
              <w:sz w:val="24"/>
              <w14:ligatures w14:val="standardContextual"/>
            </w:rPr>
          </w:pPr>
          <w:hyperlink w:anchor="_Toc224502113" w:history="1">
            <w:r w:rsidRPr="00976215">
              <w:rPr>
                <w:rStyle w:val="Hyperlink"/>
                <w:noProof/>
              </w:rPr>
              <w:t>PRILOG 2: OBAVIJEST O OBRADI OSOBNIH PODATAKA ZAPOS</w:t>
            </w:r>
            <w:r w:rsidRPr="00976215">
              <w:rPr>
                <w:rStyle w:val="Hyperlink"/>
                <w:noProof/>
              </w:rPr>
              <w:t>L</w:t>
            </w:r>
            <w:r w:rsidRPr="00976215">
              <w:rPr>
                <w:rStyle w:val="Hyperlink"/>
                <w:noProof/>
              </w:rPr>
              <w:t>ENIKA (ČL. 13. GDPR)</w:t>
            </w:r>
            <w:r>
              <w:rPr>
                <w:noProof/>
                <w:webHidden/>
              </w:rPr>
              <w:tab/>
            </w:r>
            <w:r>
              <w:rPr>
                <w:noProof/>
                <w:webHidden/>
              </w:rPr>
              <w:fldChar w:fldCharType="begin"/>
            </w:r>
            <w:r>
              <w:rPr>
                <w:noProof/>
                <w:webHidden/>
              </w:rPr>
              <w:instrText xml:space="preserve"> PAGEREF _Toc224502113 \h </w:instrText>
            </w:r>
            <w:r>
              <w:rPr>
                <w:noProof/>
                <w:webHidden/>
              </w:rPr>
            </w:r>
            <w:r>
              <w:rPr>
                <w:noProof/>
                <w:webHidden/>
              </w:rPr>
              <w:fldChar w:fldCharType="separate"/>
            </w:r>
            <w:r>
              <w:rPr>
                <w:noProof/>
                <w:webHidden/>
              </w:rPr>
              <w:t>19</w:t>
            </w:r>
            <w:r>
              <w:rPr>
                <w:noProof/>
                <w:webHidden/>
              </w:rPr>
              <w:fldChar w:fldCharType="end"/>
            </w:r>
          </w:hyperlink>
        </w:p>
        <w:p w14:paraId="748E7B9B" w14:textId="050A0372" w:rsidR="000163B9" w:rsidRDefault="000163B9">
          <w:r>
            <w:rPr>
              <w:b/>
              <w:bCs/>
              <w:noProof/>
            </w:rPr>
            <w:fldChar w:fldCharType="end"/>
          </w:r>
        </w:p>
      </w:sdtContent>
    </w:sdt>
    <w:p w14:paraId="1928E342" w14:textId="77777777" w:rsidR="00E22C24" w:rsidRPr="00E22C24" w:rsidRDefault="00E22C24" w:rsidP="00044641">
      <w:pPr>
        <w:spacing w:after="60"/>
        <w:ind w:left="10" w:right="1" w:hanging="10"/>
        <w:jc w:val="both"/>
        <w:rPr>
          <w:rFonts w:ascii="Candara" w:hAnsi="Candara"/>
        </w:rPr>
      </w:pPr>
    </w:p>
    <w:p w14:paraId="50A31319" w14:textId="77777777" w:rsidR="00EE3185" w:rsidRPr="00EE3185" w:rsidRDefault="00EE3185" w:rsidP="00EE3185">
      <w:pPr>
        <w:spacing w:after="60"/>
        <w:ind w:left="10" w:right="1" w:hanging="10"/>
        <w:jc w:val="both"/>
        <w:rPr>
          <w:rFonts w:ascii="Candara" w:hAnsi="Candara"/>
        </w:rPr>
      </w:pPr>
    </w:p>
    <w:p w14:paraId="1B2081CC" w14:textId="77777777" w:rsidR="00D64872" w:rsidRDefault="00D64872">
      <w:pPr>
        <w:spacing w:after="160" w:line="278" w:lineRule="auto"/>
        <w:rPr>
          <w:rFonts w:ascii="Candara" w:eastAsia="Verdana" w:hAnsi="Candara" w:cs="Verdana"/>
          <w:b/>
          <w:caps/>
          <w:color w:val="000000" w:themeColor="text1"/>
          <w:kern w:val="2"/>
          <w:lang w:eastAsia="hr-HR"/>
          <w14:ligatures w14:val="standardContextual"/>
        </w:rPr>
      </w:pPr>
      <w:r>
        <w:br w:type="page"/>
      </w:r>
    </w:p>
    <w:p w14:paraId="49202F2C" w14:textId="77777777" w:rsidR="00EE3185" w:rsidRPr="00EE3185" w:rsidRDefault="00EE3185" w:rsidP="00EE3185">
      <w:pPr>
        <w:pStyle w:val="Heading1"/>
        <w:spacing w:after="60" w:line="240" w:lineRule="auto"/>
        <w:rPr>
          <w:lang w:val="en-001"/>
        </w:rPr>
      </w:pPr>
      <w:bookmarkStart w:id="0" w:name="_Toc224502051"/>
      <w:r w:rsidRPr="00EE3185">
        <w:rPr>
          <w:lang w:val="en-001"/>
        </w:rPr>
        <w:lastRenderedPageBreak/>
        <w:t>Svrha dokumenta</w:t>
      </w:r>
      <w:bookmarkEnd w:id="0"/>
    </w:p>
    <w:p w14:paraId="72BE906F" w14:textId="77777777" w:rsidR="00DB60B2" w:rsidRPr="00DB60B2" w:rsidRDefault="00DB60B2" w:rsidP="00DB60B2">
      <w:pPr>
        <w:spacing w:after="60"/>
        <w:ind w:left="10" w:right="1" w:hanging="10"/>
        <w:jc w:val="both"/>
        <w:rPr>
          <w:rFonts w:ascii="Candara" w:hAnsi="Candara"/>
        </w:rPr>
      </w:pPr>
      <w:r w:rsidRPr="00DB60B2">
        <w:rPr>
          <w:rFonts w:ascii="Candara" w:hAnsi="Candara"/>
        </w:rPr>
        <w:t xml:space="preserve">Ovom Politikom COOPERANTE d.o.o. (u daljnjem tekstu: </w:t>
      </w:r>
      <w:r w:rsidRPr="00DB60B2">
        <w:rPr>
          <w:rFonts w:ascii="Candara" w:eastAsia="Verdana" w:hAnsi="Candara"/>
          <w:b/>
          <w:bCs/>
        </w:rPr>
        <w:t>Društvo</w:t>
      </w:r>
      <w:r w:rsidRPr="00DB60B2">
        <w:rPr>
          <w:rFonts w:ascii="Candara" w:hAnsi="Candara"/>
        </w:rPr>
        <w:t>) utvrđuje obvezna pravila, standarde i postupke kojih su se dužni pridržavati zaposlenici i druge ovlaštene osobe prilikom obrade osobnih podataka u okviru obavljanja svojih radnih i ugovornih zadataka.</w:t>
      </w:r>
    </w:p>
    <w:p w14:paraId="13B7F048" w14:textId="77777777" w:rsidR="00DB60B2" w:rsidRPr="00DB60B2" w:rsidRDefault="00DB60B2" w:rsidP="00DB60B2">
      <w:pPr>
        <w:spacing w:after="60"/>
        <w:ind w:left="10" w:right="1" w:hanging="10"/>
        <w:jc w:val="both"/>
        <w:rPr>
          <w:rFonts w:ascii="Candara" w:hAnsi="Candara"/>
        </w:rPr>
      </w:pPr>
      <w:r w:rsidRPr="00DB60B2">
        <w:rPr>
          <w:rFonts w:ascii="Candara" w:hAnsi="Candara"/>
        </w:rPr>
        <w:t>Ova Politika predstavlja temeljni interni akt kojim se uređuje način zakonitog, sigurnog i odgovornog postupanja s osobnim podacima te se njome osigurava provedba načela i zahtjeva Opće uredbe o zaštiti podataka (EU) 2016/679 (GDPR), Zakona o provedbi Opće uredbe o zaštiti podataka te drugih primjenjivih propisa.</w:t>
      </w:r>
    </w:p>
    <w:p w14:paraId="1289BAAC" w14:textId="77777777" w:rsidR="00DB60B2" w:rsidRPr="00DB60B2" w:rsidRDefault="00DB60B2" w:rsidP="00DB60B2">
      <w:pPr>
        <w:spacing w:after="60"/>
        <w:ind w:left="10" w:right="1" w:hanging="10"/>
        <w:jc w:val="both"/>
        <w:rPr>
          <w:rFonts w:ascii="Candara" w:hAnsi="Candara"/>
        </w:rPr>
      </w:pPr>
      <w:r w:rsidRPr="00DB60B2">
        <w:rPr>
          <w:rFonts w:ascii="Candara" w:hAnsi="Candara"/>
        </w:rPr>
        <w:t>Ciljevi ove Politike su:</w:t>
      </w:r>
    </w:p>
    <w:p w14:paraId="48CB1B05" w14:textId="77777777" w:rsidR="00DB60B2" w:rsidRPr="00DB60B2" w:rsidRDefault="00DB60B2" w:rsidP="00DB60B2">
      <w:pPr>
        <w:numPr>
          <w:ilvl w:val="0"/>
          <w:numId w:val="90"/>
        </w:numPr>
        <w:spacing w:after="60"/>
        <w:ind w:right="1"/>
        <w:jc w:val="both"/>
        <w:rPr>
          <w:rFonts w:ascii="Candara" w:hAnsi="Candara"/>
        </w:rPr>
      </w:pPr>
      <w:r w:rsidRPr="00DB60B2">
        <w:rPr>
          <w:rFonts w:ascii="Candara" w:hAnsi="Candara"/>
          <w:b/>
          <w:bCs/>
        </w:rPr>
        <w:t>osigurati zakonitu, poštenu i transparentnu obradu osobnih podataka</w:t>
      </w:r>
      <w:r w:rsidRPr="00DB60B2">
        <w:rPr>
          <w:rFonts w:ascii="Candara" w:eastAsia="Verdana" w:hAnsi="Candara"/>
        </w:rPr>
        <w:t>, u skladu s propisanim pravnim osnovama i načelima obrade,</w:t>
      </w:r>
    </w:p>
    <w:p w14:paraId="32D8740C" w14:textId="77777777" w:rsidR="00DB60B2" w:rsidRPr="00DB60B2" w:rsidRDefault="00DB60B2" w:rsidP="00DB60B2">
      <w:pPr>
        <w:numPr>
          <w:ilvl w:val="0"/>
          <w:numId w:val="90"/>
        </w:numPr>
        <w:spacing w:after="60"/>
        <w:ind w:right="1"/>
        <w:jc w:val="both"/>
        <w:rPr>
          <w:rFonts w:ascii="Candara" w:hAnsi="Candara"/>
        </w:rPr>
      </w:pPr>
      <w:r w:rsidRPr="00DB60B2">
        <w:rPr>
          <w:rFonts w:ascii="Candara" w:eastAsia="Verdana" w:hAnsi="Candara"/>
          <w:b/>
          <w:bCs/>
        </w:rPr>
        <w:t>uspostaviti jasne organizacijske i sigurnosne standarde</w:t>
      </w:r>
      <w:r w:rsidRPr="00DB60B2">
        <w:rPr>
          <w:rFonts w:ascii="Candara" w:hAnsi="Candara"/>
        </w:rPr>
        <w:t xml:space="preserve"> koji sprječavaju neovlašteni pristup, otkrivanje, izmjenu, gubitak ili uništenje osobnih podataka,</w:t>
      </w:r>
    </w:p>
    <w:p w14:paraId="34E8B30C" w14:textId="77777777" w:rsidR="00DB60B2" w:rsidRPr="00DB60B2" w:rsidRDefault="00DB60B2" w:rsidP="00DB60B2">
      <w:pPr>
        <w:numPr>
          <w:ilvl w:val="0"/>
          <w:numId w:val="90"/>
        </w:numPr>
        <w:spacing w:after="60"/>
        <w:ind w:right="1"/>
        <w:jc w:val="both"/>
        <w:rPr>
          <w:rFonts w:ascii="Candara" w:hAnsi="Candara"/>
        </w:rPr>
      </w:pPr>
      <w:r w:rsidRPr="00DB60B2">
        <w:rPr>
          <w:rFonts w:ascii="Candara" w:eastAsia="Verdana" w:hAnsi="Candara"/>
          <w:b/>
          <w:bCs/>
        </w:rPr>
        <w:t>smanjiti rizik od povrede osobnih podataka</w:t>
      </w:r>
      <w:r w:rsidRPr="00DB60B2">
        <w:rPr>
          <w:rFonts w:ascii="Candara" w:hAnsi="Candara"/>
        </w:rPr>
        <w:t>, osobito u kontekstu digitalne komunikacije, međunarodnih prijenosa i obrade dokumentacije kandidata i radnika,</w:t>
      </w:r>
    </w:p>
    <w:p w14:paraId="5E29A029" w14:textId="77777777" w:rsidR="00DB60B2" w:rsidRPr="00DB60B2" w:rsidRDefault="00DB60B2" w:rsidP="00DB60B2">
      <w:pPr>
        <w:numPr>
          <w:ilvl w:val="0"/>
          <w:numId w:val="90"/>
        </w:numPr>
        <w:spacing w:after="60"/>
        <w:ind w:right="1"/>
        <w:jc w:val="both"/>
        <w:rPr>
          <w:rFonts w:ascii="Candara" w:hAnsi="Candara"/>
        </w:rPr>
      </w:pPr>
      <w:r w:rsidRPr="00DB60B2">
        <w:rPr>
          <w:rFonts w:ascii="Candara" w:eastAsia="Verdana" w:hAnsi="Candara"/>
          <w:b/>
          <w:bCs/>
        </w:rPr>
        <w:t>osigurati usklađenost Društva s GDPR-om i drugim propisima</w:t>
      </w:r>
      <w:r w:rsidRPr="00DB60B2">
        <w:rPr>
          <w:rFonts w:ascii="Candara" w:hAnsi="Candara"/>
        </w:rPr>
        <w:t>, uključujući obveze vođenja evidencija, prijave povreda i omogućavanja ostvarivanja prava ispitanika,</w:t>
      </w:r>
    </w:p>
    <w:p w14:paraId="7DF225B3" w14:textId="77777777" w:rsidR="00DB60B2" w:rsidRPr="00DB60B2" w:rsidRDefault="00DB60B2" w:rsidP="00DB60B2">
      <w:pPr>
        <w:numPr>
          <w:ilvl w:val="0"/>
          <w:numId w:val="90"/>
        </w:numPr>
        <w:spacing w:after="60"/>
        <w:ind w:right="1"/>
        <w:jc w:val="both"/>
        <w:rPr>
          <w:rFonts w:ascii="Candara" w:hAnsi="Candara"/>
        </w:rPr>
      </w:pPr>
      <w:r w:rsidRPr="00DB60B2">
        <w:rPr>
          <w:rFonts w:ascii="Candara" w:eastAsia="Verdana" w:hAnsi="Candara"/>
          <w:b/>
          <w:bCs/>
        </w:rPr>
        <w:t>jasno definirati odgovornost zaposlenika</w:t>
      </w:r>
      <w:r w:rsidRPr="00DB60B2">
        <w:rPr>
          <w:rFonts w:ascii="Candara" w:hAnsi="Candara"/>
        </w:rPr>
        <w:t xml:space="preserve"> i posljedice nepoštivanja pravila zaštite podataka,</w:t>
      </w:r>
    </w:p>
    <w:p w14:paraId="4D9D37F1" w14:textId="77777777" w:rsidR="00DB60B2" w:rsidRPr="00DB60B2" w:rsidRDefault="00DB60B2" w:rsidP="00DB60B2">
      <w:pPr>
        <w:numPr>
          <w:ilvl w:val="0"/>
          <w:numId w:val="90"/>
        </w:numPr>
        <w:spacing w:after="60"/>
        <w:ind w:right="1"/>
        <w:jc w:val="both"/>
        <w:rPr>
          <w:rFonts w:ascii="Candara" w:hAnsi="Candara"/>
        </w:rPr>
      </w:pPr>
      <w:r w:rsidRPr="00DB60B2">
        <w:rPr>
          <w:rFonts w:ascii="Candara" w:hAnsi="Candara"/>
          <w:b/>
          <w:bCs/>
        </w:rPr>
        <w:t>uspostaviti kulturu povjerljivosti i odgovornog rukovanja podacima</w:t>
      </w:r>
      <w:r w:rsidRPr="00DB60B2">
        <w:rPr>
          <w:rFonts w:ascii="Candara" w:eastAsia="Verdana" w:hAnsi="Candara"/>
        </w:rPr>
        <w:t xml:space="preserve"> kao sastavni dio poslovanja Društva.</w:t>
      </w:r>
    </w:p>
    <w:p w14:paraId="2377F264" w14:textId="77777777" w:rsidR="00DB60B2" w:rsidRPr="00DB60B2" w:rsidRDefault="00DB60B2" w:rsidP="00DB60B2">
      <w:pPr>
        <w:spacing w:after="60"/>
        <w:ind w:left="10" w:right="1" w:hanging="10"/>
        <w:jc w:val="both"/>
        <w:rPr>
          <w:rFonts w:ascii="Candara" w:hAnsi="Candara"/>
        </w:rPr>
      </w:pPr>
      <w:r w:rsidRPr="00DB60B2">
        <w:rPr>
          <w:rFonts w:ascii="Candara" w:hAnsi="Candara"/>
        </w:rPr>
        <w:t>Ova Politika obvezuje:</w:t>
      </w:r>
    </w:p>
    <w:p w14:paraId="4B9AB800" w14:textId="77777777" w:rsidR="00DB60B2" w:rsidRPr="00DB60B2" w:rsidRDefault="00DB60B2" w:rsidP="00DB60B2">
      <w:pPr>
        <w:numPr>
          <w:ilvl w:val="0"/>
          <w:numId w:val="91"/>
        </w:numPr>
        <w:spacing w:after="60"/>
        <w:ind w:right="1"/>
        <w:jc w:val="both"/>
        <w:rPr>
          <w:rFonts w:ascii="Candara" w:hAnsi="Candara"/>
        </w:rPr>
      </w:pPr>
      <w:r w:rsidRPr="00DB60B2">
        <w:rPr>
          <w:rFonts w:ascii="Candara" w:hAnsi="Candara"/>
        </w:rPr>
        <w:t>sve zaposlenike Društva, neovisno o vrsti ugovora i radnom mjestu,</w:t>
      </w:r>
    </w:p>
    <w:p w14:paraId="0991B165" w14:textId="77777777" w:rsidR="00DB60B2" w:rsidRPr="00DB60B2" w:rsidRDefault="00DB60B2" w:rsidP="00DB60B2">
      <w:pPr>
        <w:numPr>
          <w:ilvl w:val="0"/>
          <w:numId w:val="91"/>
        </w:numPr>
        <w:spacing w:after="60"/>
        <w:ind w:right="1"/>
        <w:jc w:val="both"/>
        <w:rPr>
          <w:rFonts w:ascii="Candara" w:hAnsi="Candara"/>
        </w:rPr>
      </w:pPr>
      <w:r w:rsidRPr="00DB60B2">
        <w:rPr>
          <w:rFonts w:ascii="Candara" w:hAnsi="Candara"/>
        </w:rPr>
        <w:t>vanjske suradnike i konzultante koji imaju pristup osobnim podacima,</w:t>
      </w:r>
    </w:p>
    <w:p w14:paraId="354F178E" w14:textId="77777777" w:rsidR="00DB60B2" w:rsidRPr="00DB60B2" w:rsidRDefault="00DB60B2" w:rsidP="00DB60B2">
      <w:pPr>
        <w:numPr>
          <w:ilvl w:val="0"/>
          <w:numId w:val="91"/>
        </w:numPr>
        <w:spacing w:after="60"/>
        <w:ind w:right="1"/>
        <w:jc w:val="both"/>
        <w:rPr>
          <w:rFonts w:ascii="Candara" w:hAnsi="Candara"/>
        </w:rPr>
      </w:pPr>
      <w:r w:rsidRPr="00DB60B2">
        <w:rPr>
          <w:rFonts w:ascii="Candara" w:hAnsi="Candara"/>
        </w:rPr>
        <w:t>studente na praksi, pripravnike i druge osobe koje u bilo kojem svojstvu obrađuju osobne podatke u ime ili za račun Društva.</w:t>
      </w:r>
    </w:p>
    <w:p w14:paraId="36476E57" w14:textId="77777777" w:rsidR="00DB60B2" w:rsidRPr="00DB60B2" w:rsidRDefault="00DB60B2" w:rsidP="00DB60B2">
      <w:pPr>
        <w:spacing w:after="60"/>
        <w:ind w:left="10" w:right="1" w:hanging="10"/>
        <w:jc w:val="both"/>
        <w:rPr>
          <w:rFonts w:ascii="Candara" w:hAnsi="Candara"/>
        </w:rPr>
      </w:pPr>
      <w:r w:rsidRPr="00DB60B2">
        <w:rPr>
          <w:rFonts w:ascii="Candara" w:hAnsi="Candara"/>
        </w:rPr>
        <w:t>Svaka osoba koja obrađuje osobne podatke u ime Društva dužna je postupati isključivo u skladu s ovom Politikom, internim procedurama i uputama nadređene osobe ili odgovorne osobe za zaštitu podataka.</w:t>
      </w:r>
    </w:p>
    <w:p w14:paraId="6D60CB95" w14:textId="77777777" w:rsidR="00DB60B2" w:rsidRPr="00DB60B2" w:rsidRDefault="00DB60B2" w:rsidP="00DB60B2">
      <w:pPr>
        <w:spacing w:after="60"/>
        <w:ind w:left="10" w:right="1" w:hanging="10"/>
        <w:jc w:val="both"/>
        <w:rPr>
          <w:rFonts w:ascii="Candara" w:hAnsi="Candara"/>
        </w:rPr>
      </w:pPr>
      <w:r w:rsidRPr="00DB60B2">
        <w:rPr>
          <w:rFonts w:ascii="Candara" w:hAnsi="Candara"/>
        </w:rPr>
        <w:t>Nepridržavanje odredbi ove Politike može predstavljati povredu radne obveze te rezultirati disciplinskim, ugovornim ili drugim pravnim posljedicama u skladu s važećim propisima i internim aktima Društva.</w:t>
      </w:r>
    </w:p>
    <w:p w14:paraId="356EF403" w14:textId="77777777" w:rsidR="00EE3185" w:rsidRPr="00EE3185" w:rsidRDefault="00EE3185" w:rsidP="00EE3185">
      <w:pPr>
        <w:spacing w:after="60"/>
        <w:ind w:left="10" w:right="1" w:hanging="10"/>
        <w:jc w:val="both"/>
        <w:rPr>
          <w:rFonts w:ascii="Candara" w:hAnsi="Candara"/>
        </w:rPr>
      </w:pPr>
    </w:p>
    <w:p w14:paraId="7C93EBAE" w14:textId="77777777" w:rsidR="00EE3185" w:rsidRPr="00EE3185" w:rsidRDefault="00EE3185" w:rsidP="00EE3185">
      <w:pPr>
        <w:pStyle w:val="Heading1"/>
        <w:spacing w:after="60" w:line="240" w:lineRule="auto"/>
        <w:rPr>
          <w:lang w:val="en-001"/>
        </w:rPr>
      </w:pPr>
      <w:bookmarkStart w:id="1" w:name="_Toc224502052"/>
      <w:r w:rsidRPr="00EE3185">
        <w:rPr>
          <w:lang w:val="en-001"/>
        </w:rPr>
        <w:t>Područje primjene</w:t>
      </w:r>
      <w:bookmarkEnd w:id="1"/>
    </w:p>
    <w:p w14:paraId="51C5752F" w14:textId="77777777" w:rsidR="00282E0A" w:rsidRPr="00282E0A" w:rsidRDefault="00282E0A" w:rsidP="008B14F5">
      <w:pPr>
        <w:spacing w:after="60"/>
        <w:ind w:left="10" w:right="1" w:hanging="10"/>
        <w:jc w:val="both"/>
        <w:rPr>
          <w:rFonts w:ascii="Candara" w:hAnsi="Candara"/>
        </w:rPr>
      </w:pPr>
      <w:r w:rsidRPr="00282E0A">
        <w:rPr>
          <w:rFonts w:ascii="Candara" w:hAnsi="Candara"/>
        </w:rPr>
        <w:t>Ova Politika primjenjuje se na svu obradu osobnih podataka koju Društvo provodi u okviru svojih poslovnih aktivnosti, neovisno o organizacijskoj jedinici, lokaciji ili tehničkom sustavu u kojem se obrada provodi.</w:t>
      </w:r>
      <w:r w:rsidR="008B14F5">
        <w:rPr>
          <w:rFonts w:ascii="Candara" w:hAnsi="Candara"/>
        </w:rPr>
        <w:t xml:space="preserve"> </w:t>
      </w:r>
      <w:r w:rsidRPr="00282E0A">
        <w:rPr>
          <w:rFonts w:ascii="Candara" w:hAnsi="Candara"/>
        </w:rPr>
        <w:t>Politika obuhvaća osobne podatke sljedećih kategorija ispitanika:</w:t>
      </w:r>
    </w:p>
    <w:p w14:paraId="1F2D7966"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t>kandidata za zapošljavanje</w:t>
      </w:r>
      <w:r w:rsidRPr="00282E0A">
        <w:rPr>
          <w:rFonts w:ascii="Candara" w:hAnsi="Candara"/>
        </w:rPr>
        <w:t>, uključujući osobe koje se prijavljuju putem oglasa, preporuka, društvenih mreža ili partnerskih organizacija,</w:t>
      </w:r>
    </w:p>
    <w:p w14:paraId="2E96F20E"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t>ustupljenih radnika</w:t>
      </w:r>
      <w:r w:rsidRPr="00282E0A">
        <w:rPr>
          <w:rFonts w:ascii="Candara" w:hAnsi="Candara"/>
        </w:rPr>
        <w:t xml:space="preserve"> i drugih osoba angažiranih putem Društva, uključujući podatke potrebne za sklapanje i izvršenje ugovora o radu ili ustupanju,</w:t>
      </w:r>
    </w:p>
    <w:p w14:paraId="6FD0DF2C"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t>zaposlenika Društva</w:t>
      </w:r>
      <w:r w:rsidRPr="00282E0A">
        <w:rPr>
          <w:rFonts w:ascii="Candara" w:hAnsi="Candara"/>
        </w:rPr>
        <w:t>, uključujući podatke vezane uz radni odnos, evidencije rada, obračun plaće i ispunjavanje zakonskih obveza,</w:t>
      </w:r>
    </w:p>
    <w:p w14:paraId="3B0E7DE4"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lastRenderedPageBreak/>
        <w:t>klijenata i njihovih kontakt osoba</w:t>
      </w:r>
      <w:r w:rsidRPr="00282E0A">
        <w:rPr>
          <w:rFonts w:ascii="Candara" w:hAnsi="Candara"/>
        </w:rPr>
        <w:t>, uključujući predstavnike pravnih osoba i druge ovlaštene osobe u poslovnoj komunikaciji,</w:t>
      </w:r>
    </w:p>
    <w:p w14:paraId="360064AD"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t>poslovnih partnera</w:t>
      </w:r>
      <w:r w:rsidRPr="00282E0A">
        <w:rPr>
          <w:rFonts w:ascii="Candara" w:hAnsi="Candara"/>
        </w:rPr>
        <w:t>, uključujući strane partnere koji sudjeluju u postupcima selekcije ili administracije zapošljavanja,</w:t>
      </w:r>
    </w:p>
    <w:p w14:paraId="48231A50"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t>dobavljača i njihovih kontakt osoba</w:t>
      </w:r>
      <w:r w:rsidRPr="00282E0A">
        <w:rPr>
          <w:rFonts w:ascii="Candara" w:hAnsi="Candara"/>
        </w:rPr>
        <w:t>, u mjeri u kojoj je obrada nužna za izvršenje ugovornih obveza.</w:t>
      </w:r>
    </w:p>
    <w:p w14:paraId="05B54443" w14:textId="77777777" w:rsidR="00282E0A" w:rsidRPr="00282E0A" w:rsidRDefault="00282E0A" w:rsidP="00282E0A">
      <w:pPr>
        <w:spacing w:after="60"/>
        <w:ind w:left="10" w:right="1" w:hanging="10"/>
        <w:jc w:val="both"/>
        <w:rPr>
          <w:rFonts w:ascii="Candara" w:hAnsi="Candara"/>
        </w:rPr>
      </w:pPr>
      <w:r w:rsidRPr="00282E0A">
        <w:rPr>
          <w:rFonts w:ascii="Candara" w:hAnsi="Candara"/>
        </w:rPr>
        <w:t>Politika se primjenjuje na obradu osobnih podataka u svim oblicima i kroz sve kanale obrade, uključujući, ali ne ograničavajući se na:</w:t>
      </w:r>
    </w:p>
    <w:p w14:paraId="16085F9C" w14:textId="77777777" w:rsidR="00282E0A" w:rsidRPr="00282E0A" w:rsidRDefault="00282E0A" w:rsidP="00282E0A">
      <w:pPr>
        <w:numPr>
          <w:ilvl w:val="0"/>
          <w:numId w:val="94"/>
        </w:numPr>
        <w:spacing w:after="60"/>
        <w:ind w:right="1"/>
        <w:jc w:val="both"/>
        <w:rPr>
          <w:rFonts w:ascii="Candara" w:hAnsi="Candara"/>
        </w:rPr>
      </w:pPr>
      <w:r w:rsidRPr="00282E0A">
        <w:rPr>
          <w:rFonts w:ascii="Candara" w:eastAsia="Verdana" w:hAnsi="Candara"/>
          <w:b/>
          <w:bCs/>
        </w:rPr>
        <w:t>elektroničke sustave</w:t>
      </w:r>
      <w:r w:rsidRPr="00282E0A">
        <w:rPr>
          <w:rFonts w:ascii="Candara" w:hAnsi="Candara"/>
        </w:rPr>
        <w:t>, kao što su sustavi za upravljanje kandidatima (ATS), poslovni e-mail sustavi, cloud repozitoriji, računovodstveni i administrativni sustavi,</w:t>
      </w:r>
    </w:p>
    <w:p w14:paraId="5A48B006" w14:textId="77777777" w:rsidR="00282E0A" w:rsidRPr="00282E0A" w:rsidRDefault="00282E0A" w:rsidP="00282E0A">
      <w:pPr>
        <w:numPr>
          <w:ilvl w:val="0"/>
          <w:numId w:val="94"/>
        </w:numPr>
        <w:spacing w:after="60"/>
        <w:ind w:right="1"/>
        <w:jc w:val="both"/>
        <w:rPr>
          <w:rFonts w:ascii="Candara" w:hAnsi="Candara"/>
        </w:rPr>
      </w:pPr>
      <w:r w:rsidRPr="00282E0A">
        <w:rPr>
          <w:rFonts w:ascii="Candara" w:eastAsia="Verdana" w:hAnsi="Candara"/>
          <w:b/>
          <w:bCs/>
        </w:rPr>
        <w:t>mobilne i komunikacijske aplikacije</w:t>
      </w:r>
      <w:r w:rsidRPr="00282E0A">
        <w:rPr>
          <w:rFonts w:ascii="Candara" w:hAnsi="Candara"/>
        </w:rPr>
        <w:t>, uključujući WhatsApp, Facebook i druge aplikacije kada se koriste u poslovne svrhe,</w:t>
      </w:r>
    </w:p>
    <w:p w14:paraId="3195B38B" w14:textId="77777777" w:rsidR="00282E0A" w:rsidRPr="00282E0A" w:rsidRDefault="00282E0A" w:rsidP="00282E0A">
      <w:pPr>
        <w:numPr>
          <w:ilvl w:val="0"/>
          <w:numId w:val="94"/>
        </w:numPr>
        <w:spacing w:after="60"/>
        <w:ind w:right="1"/>
        <w:jc w:val="both"/>
        <w:rPr>
          <w:rFonts w:ascii="Candara" w:hAnsi="Candara"/>
        </w:rPr>
      </w:pPr>
      <w:r w:rsidRPr="00282E0A">
        <w:rPr>
          <w:rFonts w:ascii="Candara" w:eastAsia="Verdana" w:hAnsi="Candara"/>
          <w:b/>
          <w:bCs/>
        </w:rPr>
        <w:t>papirnatu dokumentaciju</w:t>
      </w:r>
      <w:r w:rsidRPr="00282E0A">
        <w:rPr>
          <w:rFonts w:ascii="Candara" w:hAnsi="Candara"/>
        </w:rPr>
        <w:t>, uključujući fizičke dosjee kandidata i radnika, ugovore, evidencije i druge isprave,</w:t>
      </w:r>
    </w:p>
    <w:p w14:paraId="57159B69" w14:textId="77777777" w:rsidR="00282E0A" w:rsidRPr="00282E0A" w:rsidRDefault="00282E0A" w:rsidP="00282E0A">
      <w:pPr>
        <w:numPr>
          <w:ilvl w:val="0"/>
          <w:numId w:val="94"/>
        </w:numPr>
        <w:spacing w:after="60"/>
        <w:ind w:right="1"/>
        <w:jc w:val="both"/>
        <w:rPr>
          <w:rFonts w:ascii="Candara" w:hAnsi="Candara"/>
        </w:rPr>
      </w:pPr>
      <w:r w:rsidRPr="00282E0A">
        <w:rPr>
          <w:rFonts w:ascii="Candara" w:eastAsia="Verdana" w:hAnsi="Candara"/>
          <w:b/>
          <w:bCs/>
        </w:rPr>
        <w:t>rad izvan službenih prostorija Društva</w:t>
      </w:r>
      <w:r w:rsidRPr="00282E0A">
        <w:rPr>
          <w:rFonts w:ascii="Candara" w:hAnsi="Candara"/>
        </w:rPr>
        <w:t>, uključujući rad od kuće, rad na terenu ili bilo koji oblik udaljenog pristupa sustavima Društva.</w:t>
      </w:r>
    </w:p>
    <w:p w14:paraId="72F7E2A8" w14:textId="77777777" w:rsidR="00282E0A" w:rsidRPr="00282E0A" w:rsidRDefault="00282E0A" w:rsidP="00282E0A">
      <w:pPr>
        <w:spacing w:after="60"/>
        <w:ind w:left="10" w:right="1" w:hanging="10"/>
        <w:jc w:val="both"/>
        <w:rPr>
          <w:rFonts w:ascii="Candara" w:hAnsi="Candara"/>
        </w:rPr>
      </w:pPr>
      <w:r w:rsidRPr="00282E0A">
        <w:rPr>
          <w:rFonts w:ascii="Candara" w:hAnsi="Candara"/>
        </w:rPr>
        <w:t>Ova Politika primjenjuje se bez obzira na to obrađuje li Društvo osobne podatke u svojstvu:</w:t>
      </w:r>
    </w:p>
    <w:p w14:paraId="2ABF4D3B" w14:textId="77777777" w:rsidR="00282E0A" w:rsidRPr="00282E0A" w:rsidRDefault="00282E0A" w:rsidP="00282E0A">
      <w:pPr>
        <w:numPr>
          <w:ilvl w:val="0"/>
          <w:numId w:val="95"/>
        </w:numPr>
        <w:spacing w:after="60"/>
        <w:ind w:right="1"/>
        <w:jc w:val="both"/>
        <w:rPr>
          <w:rFonts w:ascii="Candara" w:hAnsi="Candara"/>
        </w:rPr>
      </w:pPr>
      <w:r w:rsidRPr="00282E0A">
        <w:rPr>
          <w:rFonts w:ascii="Candara" w:eastAsia="Verdana" w:hAnsi="Candara"/>
          <w:b/>
          <w:bCs/>
        </w:rPr>
        <w:t>voditelja obrade</w:t>
      </w:r>
      <w:r w:rsidRPr="00282E0A">
        <w:rPr>
          <w:rFonts w:ascii="Candara" w:hAnsi="Candara"/>
        </w:rPr>
        <w:t xml:space="preserve"> (kada samostalno određuje svrhe i sredstva obrade), ili</w:t>
      </w:r>
    </w:p>
    <w:p w14:paraId="08029034" w14:textId="77777777" w:rsidR="00282E0A" w:rsidRPr="00282E0A" w:rsidRDefault="00282E0A" w:rsidP="00282E0A">
      <w:pPr>
        <w:numPr>
          <w:ilvl w:val="0"/>
          <w:numId w:val="95"/>
        </w:numPr>
        <w:spacing w:after="60"/>
        <w:ind w:right="1"/>
        <w:jc w:val="both"/>
        <w:rPr>
          <w:rFonts w:ascii="Candara" w:hAnsi="Candara"/>
        </w:rPr>
      </w:pPr>
      <w:r w:rsidRPr="00282E0A">
        <w:rPr>
          <w:rFonts w:ascii="Candara" w:eastAsia="Verdana" w:hAnsi="Candara"/>
          <w:b/>
          <w:bCs/>
        </w:rPr>
        <w:t>izvršitelja obrade</w:t>
      </w:r>
      <w:r w:rsidRPr="00282E0A">
        <w:rPr>
          <w:rFonts w:ascii="Candara" w:hAnsi="Candara"/>
        </w:rPr>
        <w:t xml:space="preserve"> (kada obrađuje podatke u ime i prema uputama klijenta).</w:t>
      </w:r>
    </w:p>
    <w:p w14:paraId="6562BE1B" w14:textId="77777777" w:rsidR="00EE3185" w:rsidRDefault="00282E0A" w:rsidP="008B14F5">
      <w:pPr>
        <w:spacing w:after="60"/>
        <w:rPr>
          <w:rFonts w:ascii="Candara" w:hAnsi="Candara"/>
        </w:rPr>
      </w:pPr>
      <w:r w:rsidRPr="00282E0A">
        <w:rPr>
          <w:rFonts w:ascii="Candara" w:hAnsi="Candara"/>
        </w:rPr>
        <w:t>Svaka obrada osobnih podataka koja se provodi u ime Društva mora biti usklađena s ovom Politikom, relevantnim internim procedurama te važećim propisima o zaštiti osobnih podataka.</w:t>
      </w:r>
    </w:p>
    <w:p w14:paraId="1823F9E3" w14:textId="77777777" w:rsidR="008B14F5" w:rsidRPr="00EE3185" w:rsidRDefault="008B14F5" w:rsidP="008B14F5">
      <w:pPr>
        <w:spacing w:after="60"/>
        <w:ind w:left="10" w:right="1" w:hanging="10"/>
        <w:jc w:val="both"/>
        <w:rPr>
          <w:rFonts w:ascii="Candara" w:hAnsi="Candara"/>
        </w:rPr>
      </w:pPr>
    </w:p>
    <w:p w14:paraId="37363868" w14:textId="77777777" w:rsidR="00EE3185" w:rsidRPr="00EE3185" w:rsidRDefault="00EE3185" w:rsidP="00EE3185">
      <w:pPr>
        <w:pStyle w:val="Heading1"/>
        <w:spacing w:after="60" w:line="240" w:lineRule="auto"/>
        <w:rPr>
          <w:lang w:val="en-001"/>
        </w:rPr>
      </w:pPr>
      <w:bookmarkStart w:id="2" w:name="_Toc224502053"/>
      <w:r w:rsidRPr="00EE3185">
        <w:rPr>
          <w:lang w:val="en-001"/>
        </w:rPr>
        <w:t>Načela obrade podataka</w:t>
      </w:r>
      <w:bookmarkEnd w:id="2"/>
    </w:p>
    <w:p w14:paraId="361EB770" w14:textId="77777777" w:rsidR="00004079" w:rsidRDefault="00004079" w:rsidP="00004079">
      <w:pPr>
        <w:spacing w:after="60"/>
        <w:rPr>
          <w:rFonts w:ascii="Candara" w:hAnsi="Candara"/>
        </w:rPr>
      </w:pPr>
      <w:r w:rsidRPr="00004079">
        <w:rPr>
          <w:rFonts w:ascii="Candara" w:hAnsi="Candara"/>
        </w:rPr>
        <w:t>Svi zaposlenici Društva dužni su prilikom obrade osobnih podataka postupati u skladu s temeljnim načelima utvrđenima Općom uredbom o zaštiti podataka (GDPR). Ova načela predstavljaju temelj zakonite i odgovorne obrade te se primjenjuju na sve poslovne procese Društva.</w:t>
      </w:r>
    </w:p>
    <w:p w14:paraId="53700C5E" w14:textId="77777777" w:rsidR="00004079" w:rsidRPr="00004079" w:rsidRDefault="00004079" w:rsidP="00004079">
      <w:pPr>
        <w:spacing w:after="60"/>
        <w:ind w:left="10" w:right="1" w:hanging="10"/>
        <w:jc w:val="both"/>
        <w:rPr>
          <w:rFonts w:ascii="Candara" w:hAnsi="Candara"/>
        </w:rPr>
      </w:pPr>
    </w:p>
    <w:p w14:paraId="0C975355" w14:textId="77777777" w:rsidR="00004079" w:rsidRPr="00004079" w:rsidRDefault="00004079" w:rsidP="00004079">
      <w:pPr>
        <w:pStyle w:val="Heading2"/>
        <w:rPr>
          <w:lang w:val="en-001"/>
        </w:rPr>
      </w:pPr>
      <w:bookmarkStart w:id="3" w:name="_Toc224502054"/>
      <w:r w:rsidRPr="00004079">
        <w:rPr>
          <w:lang w:val="en-001"/>
        </w:rPr>
        <w:t>Zakonitost, poštenost i transparentnost</w:t>
      </w:r>
      <w:bookmarkEnd w:id="3"/>
    </w:p>
    <w:p w14:paraId="2464ADE9" w14:textId="77777777" w:rsidR="00004079" w:rsidRPr="00004079" w:rsidRDefault="00004079" w:rsidP="00004079">
      <w:pPr>
        <w:spacing w:after="60"/>
        <w:ind w:left="10" w:right="1" w:hanging="10"/>
        <w:jc w:val="both"/>
        <w:rPr>
          <w:rFonts w:ascii="Candara" w:hAnsi="Candara"/>
        </w:rPr>
      </w:pPr>
      <w:r w:rsidRPr="00004079">
        <w:rPr>
          <w:rFonts w:ascii="Candara" w:hAnsi="Candara"/>
        </w:rPr>
        <w:t>Osobni podaci smiju se obrađivati isključivo ako za to postoji odgovarajuća pravna osnova (npr. izvršenje ugovora, zakonska obveza, legitimni interes ili privola).</w:t>
      </w:r>
      <w:r>
        <w:rPr>
          <w:rFonts w:ascii="Candara" w:hAnsi="Candara"/>
        </w:rPr>
        <w:t xml:space="preserve"> </w:t>
      </w:r>
      <w:r w:rsidRPr="00004079">
        <w:rPr>
          <w:rFonts w:ascii="Candara" w:hAnsi="Candara"/>
        </w:rPr>
        <w:t>Zaposlenici su dužni:</w:t>
      </w:r>
    </w:p>
    <w:p w14:paraId="457088CE" w14:textId="77777777" w:rsidR="00004079" w:rsidRPr="00004079" w:rsidRDefault="00004079" w:rsidP="00004079">
      <w:pPr>
        <w:numPr>
          <w:ilvl w:val="0"/>
          <w:numId w:val="97"/>
        </w:numPr>
        <w:spacing w:after="60"/>
        <w:ind w:right="1"/>
        <w:jc w:val="both"/>
        <w:rPr>
          <w:rFonts w:ascii="Candara" w:hAnsi="Candara"/>
        </w:rPr>
      </w:pPr>
      <w:r w:rsidRPr="00004079">
        <w:rPr>
          <w:rFonts w:ascii="Candara" w:hAnsi="Candara"/>
        </w:rPr>
        <w:t>obrađivati podatke isključivo u okviru službenih ovlasti i radnih zadataka,</w:t>
      </w:r>
    </w:p>
    <w:p w14:paraId="093D136B" w14:textId="77777777" w:rsidR="00004079" w:rsidRPr="00004079" w:rsidRDefault="00004079" w:rsidP="00004079">
      <w:pPr>
        <w:numPr>
          <w:ilvl w:val="0"/>
          <w:numId w:val="97"/>
        </w:numPr>
        <w:spacing w:after="60"/>
        <w:ind w:right="1"/>
        <w:jc w:val="both"/>
        <w:rPr>
          <w:rFonts w:ascii="Candara" w:hAnsi="Candara"/>
        </w:rPr>
      </w:pPr>
      <w:r w:rsidRPr="00004079">
        <w:rPr>
          <w:rFonts w:ascii="Candara" w:hAnsi="Candara"/>
        </w:rPr>
        <w:t>ne koristiti podatke u privatne ili neovlaštene svrhe,</w:t>
      </w:r>
    </w:p>
    <w:p w14:paraId="071E956A" w14:textId="77777777" w:rsidR="00004079" w:rsidRPr="00004079" w:rsidRDefault="00004079" w:rsidP="00004079">
      <w:pPr>
        <w:numPr>
          <w:ilvl w:val="0"/>
          <w:numId w:val="97"/>
        </w:numPr>
        <w:spacing w:after="60"/>
        <w:ind w:right="1"/>
        <w:jc w:val="both"/>
        <w:rPr>
          <w:rFonts w:ascii="Candara" w:hAnsi="Candara"/>
        </w:rPr>
      </w:pPr>
      <w:r w:rsidRPr="00004079">
        <w:rPr>
          <w:rFonts w:ascii="Candara" w:hAnsi="Candara"/>
        </w:rPr>
        <w:t>osigurati da ispitanici budu informirani o obradi njihovih podataka putem važeće Politike privatnosti i drugih obavijesti.</w:t>
      </w:r>
    </w:p>
    <w:p w14:paraId="3B56B70F" w14:textId="77777777" w:rsidR="00004079" w:rsidRPr="00004079" w:rsidRDefault="00004079" w:rsidP="00004079">
      <w:pPr>
        <w:spacing w:after="60"/>
        <w:ind w:left="10" w:right="1" w:hanging="10"/>
        <w:jc w:val="both"/>
        <w:rPr>
          <w:rFonts w:ascii="Candara" w:hAnsi="Candara"/>
        </w:rPr>
      </w:pPr>
      <w:r w:rsidRPr="00004079">
        <w:rPr>
          <w:rFonts w:ascii="Candara" w:hAnsi="Candara"/>
          <w:b/>
          <w:bCs/>
        </w:rPr>
        <w:t>Primjer</w:t>
      </w:r>
      <w:r w:rsidRPr="00004079">
        <w:rPr>
          <w:rFonts w:ascii="Candara" w:hAnsi="Candara"/>
        </w:rPr>
        <w:t>: Dokumentacija kandidata smije se koristiti isključivo u svrhu selekcije i zapošljavanja, a ne za druge poslovne ili osobne svrhe.</w:t>
      </w:r>
    </w:p>
    <w:p w14:paraId="08B99318" w14:textId="77777777" w:rsidR="00004079" w:rsidRPr="00004079" w:rsidRDefault="00004079" w:rsidP="00004079">
      <w:pPr>
        <w:spacing w:after="60"/>
        <w:ind w:left="10" w:right="1" w:hanging="10"/>
        <w:jc w:val="both"/>
        <w:rPr>
          <w:rFonts w:ascii="Candara" w:hAnsi="Candara"/>
        </w:rPr>
      </w:pPr>
    </w:p>
    <w:p w14:paraId="524CAEA0" w14:textId="77777777" w:rsidR="00004079" w:rsidRPr="00004079" w:rsidRDefault="00004079" w:rsidP="00004079">
      <w:pPr>
        <w:pStyle w:val="Heading2"/>
        <w:rPr>
          <w:lang w:val="en-001"/>
        </w:rPr>
      </w:pPr>
      <w:bookmarkStart w:id="4" w:name="_Toc224502055"/>
      <w:r w:rsidRPr="00004079">
        <w:rPr>
          <w:lang w:val="en-001"/>
        </w:rPr>
        <w:t>Ograničenje svrhe</w:t>
      </w:r>
      <w:bookmarkEnd w:id="4"/>
    </w:p>
    <w:p w14:paraId="62D3FEB9" w14:textId="77777777" w:rsidR="00004079" w:rsidRPr="00004079" w:rsidRDefault="00004079" w:rsidP="00004079">
      <w:pPr>
        <w:spacing w:after="60"/>
        <w:ind w:left="10" w:right="1" w:hanging="10"/>
        <w:jc w:val="both"/>
        <w:rPr>
          <w:rFonts w:ascii="Candara" w:hAnsi="Candara"/>
        </w:rPr>
      </w:pPr>
      <w:r w:rsidRPr="00004079">
        <w:rPr>
          <w:rFonts w:ascii="Candara" w:hAnsi="Candara"/>
        </w:rPr>
        <w:t>Osobni podaci prikupljaju se u određene, izričite i zakonite svrhe te se ne smiju dalje obrađivati na način koji nije u skladu s tim svrhama.</w:t>
      </w:r>
      <w:r>
        <w:rPr>
          <w:rFonts w:ascii="Candara" w:hAnsi="Candara"/>
        </w:rPr>
        <w:t xml:space="preserve"> </w:t>
      </w:r>
      <w:r w:rsidRPr="00004079">
        <w:rPr>
          <w:rFonts w:ascii="Candara" w:hAnsi="Candara"/>
        </w:rPr>
        <w:t>Zaposlenici ne smiju:</w:t>
      </w:r>
    </w:p>
    <w:p w14:paraId="79DFEDCC" w14:textId="77777777" w:rsidR="00004079" w:rsidRPr="00004079" w:rsidRDefault="00004079" w:rsidP="00004079">
      <w:pPr>
        <w:numPr>
          <w:ilvl w:val="0"/>
          <w:numId w:val="98"/>
        </w:numPr>
        <w:spacing w:after="60"/>
        <w:ind w:right="1"/>
        <w:jc w:val="both"/>
        <w:rPr>
          <w:rFonts w:ascii="Candara" w:hAnsi="Candara"/>
        </w:rPr>
      </w:pPr>
      <w:r w:rsidRPr="00004079">
        <w:rPr>
          <w:rFonts w:ascii="Candara" w:hAnsi="Candara"/>
        </w:rPr>
        <w:t>koristiti podatke kandidata za druge projekte bez odgovarajuće pravne osnove,</w:t>
      </w:r>
    </w:p>
    <w:p w14:paraId="1EB2AF36" w14:textId="77777777" w:rsidR="00004079" w:rsidRPr="00004079" w:rsidRDefault="00004079" w:rsidP="00004079">
      <w:pPr>
        <w:numPr>
          <w:ilvl w:val="0"/>
          <w:numId w:val="98"/>
        </w:numPr>
        <w:spacing w:after="60"/>
        <w:ind w:right="1"/>
        <w:jc w:val="both"/>
        <w:rPr>
          <w:rFonts w:ascii="Candara" w:hAnsi="Candara"/>
        </w:rPr>
      </w:pPr>
      <w:r w:rsidRPr="00004079">
        <w:rPr>
          <w:rFonts w:ascii="Candara" w:hAnsi="Candara"/>
        </w:rPr>
        <w:lastRenderedPageBreak/>
        <w:t>dijeliti dokumentaciju s trećim stranama koje nisu uključene u konkretan postupak zapošljavanja ili administracije.</w:t>
      </w:r>
    </w:p>
    <w:p w14:paraId="47F86716" w14:textId="77777777" w:rsidR="00004079" w:rsidRPr="00004079" w:rsidRDefault="00004079" w:rsidP="00004079">
      <w:pPr>
        <w:spacing w:after="60"/>
        <w:ind w:left="10" w:right="1" w:hanging="10"/>
        <w:jc w:val="both"/>
        <w:rPr>
          <w:rFonts w:ascii="Candara" w:hAnsi="Candara"/>
        </w:rPr>
      </w:pPr>
      <w:r w:rsidRPr="00004079">
        <w:rPr>
          <w:rFonts w:ascii="Candara" w:hAnsi="Candara"/>
          <w:b/>
          <w:bCs/>
        </w:rPr>
        <w:t>Primjer</w:t>
      </w:r>
      <w:r w:rsidRPr="00004079">
        <w:rPr>
          <w:rFonts w:ascii="Candara" w:hAnsi="Candara"/>
        </w:rPr>
        <w:t>: Podaci prikupljeni radi izdavanja radne dozvole ne smiju se koristiti za marketinške aktivnosti.</w:t>
      </w:r>
    </w:p>
    <w:p w14:paraId="1F9780E0" w14:textId="77777777" w:rsidR="00004079" w:rsidRPr="00004079" w:rsidRDefault="00004079" w:rsidP="00004079">
      <w:pPr>
        <w:spacing w:after="60"/>
        <w:ind w:left="10" w:right="1" w:hanging="10"/>
        <w:jc w:val="both"/>
        <w:rPr>
          <w:rFonts w:ascii="Candara" w:hAnsi="Candara"/>
        </w:rPr>
      </w:pPr>
    </w:p>
    <w:p w14:paraId="1237C89A" w14:textId="77777777" w:rsidR="00004079" w:rsidRPr="00004079" w:rsidRDefault="00004079" w:rsidP="00004079">
      <w:pPr>
        <w:pStyle w:val="Heading2"/>
        <w:rPr>
          <w:lang w:val="en-001"/>
        </w:rPr>
      </w:pPr>
      <w:bookmarkStart w:id="5" w:name="_Toc224502056"/>
      <w:r w:rsidRPr="00004079">
        <w:rPr>
          <w:lang w:val="en-001"/>
        </w:rPr>
        <w:t>Minimizacija podataka</w:t>
      </w:r>
      <w:bookmarkEnd w:id="5"/>
    </w:p>
    <w:p w14:paraId="01176A68" w14:textId="77777777" w:rsidR="00004079" w:rsidRPr="00004079" w:rsidRDefault="00004079" w:rsidP="00004079">
      <w:pPr>
        <w:spacing w:after="60"/>
        <w:ind w:left="10" w:right="1" w:hanging="10"/>
        <w:jc w:val="both"/>
        <w:rPr>
          <w:rFonts w:ascii="Candara" w:hAnsi="Candara"/>
        </w:rPr>
      </w:pPr>
      <w:r w:rsidRPr="00004079">
        <w:rPr>
          <w:rFonts w:ascii="Candara" w:hAnsi="Candara"/>
        </w:rPr>
        <w:t>Obrađuju se isključivo oni osobni podaci koji su primjereni, relevantni i ograničeni na ono što je nužno u odnosu na svrhu obrade.</w:t>
      </w:r>
      <w:r>
        <w:rPr>
          <w:rFonts w:ascii="Candara" w:hAnsi="Candara"/>
        </w:rPr>
        <w:t xml:space="preserve"> </w:t>
      </w:r>
      <w:r w:rsidRPr="00004079">
        <w:rPr>
          <w:rFonts w:ascii="Candara" w:hAnsi="Candara"/>
        </w:rPr>
        <w:t>Zaposlenici su dužni:</w:t>
      </w:r>
    </w:p>
    <w:p w14:paraId="7A59BC91" w14:textId="77777777" w:rsidR="00004079" w:rsidRPr="00004079" w:rsidRDefault="00004079" w:rsidP="00004079">
      <w:pPr>
        <w:numPr>
          <w:ilvl w:val="0"/>
          <w:numId w:val="99"/>
        </w:numPr>
        <w:spacing w:after="60"/>
        <w:ind w:right="1"/>
        <w:jc w:val="both"/>
        <w:rPr>
          <w:rFonts w:ascii="Candara" w:hAnsi="Candara"/>
        </w:rPr>
      </w:pPr>
      <w:r w:rsidRPr="00004079">
        <w:rPr>
          <w:rFonts w:ascii="Candara" w:hAnsi="Candara"/>
        </w:rPr>
        <w:t>ne tražiti dodatne dokumente ili informacije ako nisu potrebni,</w:t>
      </w:r>
    </w:p>
    <w:p w14:paraId="5FA40DFF" w14:textId="77777777" w:rsidR="00004079" w:rsidRPr="00004079" w:rsidRDefault="00004079" w:rsidP="00004079">
      <w:pPr>
        <w:numPr>
          <w:ilvl w:val="0"/>
          <w:numId w:val="99"/>
        </w:numPr>
        <w:spacing w:after="60"/>
        <w:ind w:right="1"/>
        <w:jc w:val="both"/>
        <w:rPr>
          <w:rFonts w:ascii="Candara" w:hAnsi="Candara"/>
        </w:rPr>
      </w:pPr>
      <w:r w:rsidRPr="00004079">
        <w:rPr>
          <w:rFonts w:ascii="Candara" w:hAnsi="Candara"/>
        </w:rPr>
        <w:t>ne slati klijentima širi opseg podataka nego što je nužno za donošenje odluke o zapošljavanju.</w:t>
      </w:r>
    </w:p>
    <w:p w14:paraId="33B9D6AA" w14:textId="77777777" w:rsidR="00004079" w:rsidRPr="00004079" w:rsidRDefault="00004079" w:rsidP="00004079">
      <w:pPr>
        <w:spacing w:after="60"/>
        <w:ind w:left="10" w:right="1" w:hanging="10"/>
        <w:jc w:val="both"/>
        <w:rPr>
          <w:rFonts w:ascii="Candara" w:hAnsi="Candara"/>
        </w:rPr>
      </w:pPr>
      <w:r w:rsidRPr="00004079">
        <w:rPr>
          <w:rFonts w:ascii="Candara" w:hAnsi="Candara"/>
          <w:b/>
          <w:bCs/>
        </w:rPr>
        <w:t>Primjer</w:t>
      </w:r>
      <w:r w:rsidRPr="00004079">
        <w:rPr>
          <w:rFonts w:ascii="Candara" w:hAnsi="Candara"/>
        </w:rPr>
        <w:t>: Klijentu se dostavljaju podaci relevantni za stručnu procjenu kandidata, a ne kompletna dokumentacija ako to nije nužno.</w:t>
      </w:r>
    </w:p>
    <w:p w14:paraId="7B6D083A" w14:textId="77777777" w:rsidR="00004079" w:rsidRPr="00004079" w:rsidRDefault="00004079" w:rsidP="00004079">
      <w:pPr>
        <w:spacing w:after="60"/>
        <w:ind w:left="10" w:right="1" w:hanging="10"/>
        <w:jc w:val="both"/>
        <w:rPr>
          <w:rFonts w:ascii="Candara" w:hAnsi="Candara"/>
        </w:rPr>
      </w:pPr>
    </w:p>
    <w:p w14:paraId="20E19C6C" w14:textId="77777777" w:rsidR="00004079" w:rsidRPr="00004079" w:rsidRDefault="00004079" w:rsidP="00004079">
      <w:pPr>
        <w:pStyle w:val="Heading2"/>
        <w:rPr>
          <w:lang w:val="en-001"/>
        </w:rPr>
      </w:pPr>
      <w:bookmarkStart w:id="6" w:name="_Toc224502057"/>
      <w:r w:rsidRPr="00004079">
        <w:rPr>
          <w:lang w:val="en-001"/>
        </w:rPr>
        <w:t>Točnost podataka</w:t>
      </w:r>
      <w:bookmarkEnd w:id="6"/>
    </w:p>
    <w:p w14:paraId="0A3A9EC0" w14:textId="77777777" w:rsidR="00004079" w:rsidRPr="00004079" w:rsidRDefault="00004079" w:rsidP="00004079">
      <w:pPr>
        <w:spacing w:after="60"/>
        <w:ind w:left="10" w:right="1" w:hanging="10"/>
        <w:jc w:val="both"/>
        <w:rPr>
          <w:rFonts w:ascii="Candara" w:hAnsi="Candara"/>
        </w:rPr>
      </w:pPr>
      <w:r w:rsidRPr="00004079">
        <w:rPr>
          <w:rFonts w:ascii="Candara" w:hAnsi="Candara"/>
        </w:rPr>
        <w:t>Osobni podaci moraju biti točni i, prema potrebi, ažurni.</w:t>
      </w:r>
      <w:r>
        <w:rPr>
          <w:rFonts w:ascii="Candara" w:hAnsi="Candara"/>
        </w:rPr>
        <w:t xml:space="preserve"> </w:t>
      </w:r>
      <w:r w:rsidRPr="00004079">
        <w:rPr>
          <w:rFonts w:ascii="Candara" w:hAnsi="Candara"/>
        </w:rPr>
        <w:t>Zaposlenici su dužni:</w:t>
      </w:r>
    </w:p>
    <w:p w14:paraId="05E8D21E" w14:textId="77777777" w:rsidR="00004079" w:rsidRPr="00004079" w:rsidRDefault="00004079" w:rsidP="00004079">
      <w:pPr>
        <w:numPr>
          <w:ilvl w:val="0"/>
          <w:numId w:val="100"/>
        </w:numPr>
        <w:spacing w:after="60"/>
        <w:ind w:right="1"/>
        <w:jc w:val="both"/>
        <w:rPr>
          <w:rFonts w:ascii="Candara" w:hAnsi="Candara"/>
        </w:rPr>
      </w:pPr>
      <w:r w:rsidRPr="00004079">
        <w:rPr>
          <w:rFonts w:ascii="Candara" w:hAnsi="Candara"/>
        </w:rPr>
        <w:t>ispraviti netočne podatke bez odgađanja,</w:t>
      </w:r>
    </w:p>
    <w:p w14:paraId="4FD17C60" w14:textId="77777777" w:rsidR="00004079" w:rsidRPr="00004079" w:rsidRDefault="00004079" w:rsidP="00004079">
      <w:pPr>
        <w:numPr>
          <w:ilvl w:val="0"/>
          <w:numId w:val="100"/>
        </w:numPr>
        <w:spacing w:after="60"/>
        <w:ind w:right="1"/>
        <w:jc w:val="both"/>
        <w:rPr>
          <w:rFonts w:ascii="Candara" w:hAnsi="Candara"/>
        </w:rPr>
      </w:pPr>
      <w:r w:rsidRPr="00004079">
        <w:rPr>
          <w:rFonts w:ascii="Candara" w:hAnsi="Candara"/>
        </w:rPr>
        <w:t>ažurirati evidencije kada zaprimaju nove informacije,</w:t>
      </w:r>
    </w:p>
    <w:p w14:paraId="329D408C" w14:textId="77777777" w:rsidR="00004079" w:rsidRPr="00004079" w:rsidRDefault="00004079" w:rsidP="00004079">
      <w:pPr>
        <w:numPr>
          <w:ilvl w:val="0"/>
          <w:numId w:val="100"/>
        </w:numPr>
        <w:spacing w:after="60"/>
        <w:ind w:right="1"/>
        <w:jc w:val="both"/>
        <w:rPr>
          <w:rFonts w:ascii="Candara" w:hAnsi="Candara"/>
        </w:rPr>
      </w:pPr>
      <w:r w:rsidRPr="00004079">
        <w:rPr>
          <w:rFonts w:ascii="Candara" w:hAnsi="Candara"/>
        </w:rPr>
        <w:t>ne koristiti zastarjele ili nepotpune podatke u daljnjim postupcima.</w:t>
      </w:r>
    </w:p>
    <w:p w14:paraId="55C2143F" w14:textId="77777777" w:rsidR="00004079" w:rsidRPr="00004079" w:rsidRDefault="00004079" w:rsidP="00004079">
      <w:pPr>
        <w:spacing w:after="60"/>
        <w:ind w:left="10" w:right="1" w:hanging="10"/>
        <w:jc w:val="both"/>
        <w:rPr>
          <w:rFonts w:ascii="Candara" w:hAnsi="Candara"/>
        </w:rPr>
      </w:pPr>
      <w:r w:rsidRPr="00004079">
        <w:rPr>
          <w:rFonts w:ascii="Candara" w:hAnsi="Candara"/>
          <w:b/>
          <w:bCs/>
        </w:rPr>
        <w:t>Primjer</w:t>
      </w:r>
      <w:r w:rsidRPr="00004079">
        <w:rPr>
          <w:rFonts w:ascii="Candara" w:hAnsi="Candara"/>
        </w:rPr>
        <w:t>: Ako kandidat dostavi novu verziju dokumenta, prethodna verzija ne smije se dalje koristiti.</w:t>
      </w:r>
    </w:p>
    <w:p w14:paraId="118FA97A" w14:textId="77777777" w:rsidR="00004079" w:rsidRPr="00004079" w:rsidRDefault="00004079" w:rsidP="00004079">
      <w:pPr>
        <w:spacing w:after="60"/>
        <w:ind w:left="10" w:right="1" w:hanging="10"/>
        <w:jc w:val="both"/>
        <w:rPr>
          <w:rFonts w:ascii="Candara" w:hAnsi="Candara"/>
        </w:rPr>
      </w:pPr>
    </w:p>
    <w:p w14:paraId="4F657912" w14:textId="77777777" w:rsidR="00004079" w:rsidRPr="00004079" w:rsidRDefault="00004079" w:rsidP="00004079">
      <w:pPr>
        <w:pStyle w:val="Heading2"/>
        <w:rPr>
          <w:lang w:val="en-001"/>
        </w:rPr>
      </w:pPr>
      <w:bookmarkStart w:id="7" w:name="_Toc224502058"/>
      <w:r w:rsidRPr="00004079">
        <w:rPr>
          <w:lang w:val="en-001"/>
        </w:rPr>
        <w:t>Ograničenje pohrane</w:t>
      </w:r>
      <w:bookmarkEnd w:id="7"/>
    </w:p>
    <w:p w14:paraId="02E299E2" w14:textId="77777777" w:rsidR="00004079" w:rsidRPr="00004079" w:rsidRDefault="00004079" w:rsidP="00004079">
      <w:pPr>
        <w:spacing w:after="60"/>
        <w:ind w:left="10" w:right="1" w:hanging="10"/>
        <w:jc w:val="both"/>
        <w:rPr>
          <w:rFonts w:ascii="Candara" w:hAnsi="Candara"/>
        </w:rPr>
      </w:pPr>
      <w:r w:rsidRPr="00004079">
        <w:rPr>
          <w:rFonts w:ascii="Candara" w:hAnsi="Candara"/>
        </w:rPr>
        <w:t>Osobni podaci smiju se čuvati samo onoliko dugo koliko je potrebno za ostvarenje svrhe obrade ili koliko to zahtijevaju zakonske obveze.</w:t>
      </w:r>
      <w:r>
        <w:rPr>
          <w:rFonts w:ascii="Candara" w:hAnsi="Candara"/>
        </w:rPr>
        <w:t xml:space="preserve"> </w:t>
      </w:r>
      <w:r w:rsidRPr="00004079">
        <w:rPr>
          <w:rFonts w:ascii="Candara" w:hAnsi="Candara"/>
        </w:rPr>
        <w:t>Zaposlenici ne smiju:</w:t>
      </w:r>
    </w:p>
    <w:p w14:paraId="4A362D9F" w14:textId="77777777" w:rsidR="00004079" w:rsidRPr="00004079" w:rsidRDefault="00004079" w:rsidP="00004079">
      <w:pPr>
        <w:numPr>
          <w:ilvl w:val="0"/>
          <w:numId w:val="101"/>
        </w:numPr>
        <w:spacing w:after="60"/>
        <w:ind w:right="1"/>
        <w:jc w:val="both"/>
        <w:rPr>
          <w:rFonts w:ascii="Candara" w:hAnsi="Candara"/>
        </w:rPr>
      </w:pPr>
      <w:r w:rsidRPr="00004079">
        <w:rPr>
          <w:rFonts w:ascii="Candara" w:hAnsi="Candara"/>
        </w:rPr>
        <w:t>trajno čuvati dokumentaciju u osobnim mapama ili chat aplikacijama,</w:t>
      </w:r>
    </w:p>
    <w:p w14:paraId="1B810149" w14:textId="77777777" w:rsidR="00004079" w:rsidRPr="00004079" w:rsidRDefault="00004079" w:rsidP="00004079">
      <w:pPr>
        <w:numPr>
          <w:ilvl w:val="0"/>
          <w:numId w:val="101"/>
        </w:numPr>
        <w:spacing w:after="60"/>
        <w:ind w:right="1"/>
        <w:jc w:val="both"/>
        <w:rPr>
          <w:rFonts w:ascii="Candara" w:hAnsi="Candara"/>
        </w:rPr>
      </w:pPr>
      <w:r w:rsidRPr="00004079">
        <w:rPr>
          <w:rFonts w:ascii="Candara" w:hAnsi="Candara"/>
        </w:rPr>
        <w:t>arhivirati podatke izvan odobrenih sustava.</w:t>
      </w:r>
    </w:p>
    <w:p w14:paraId="3F1B13CD" w14:textId="77777777" w:rsidR="00004079" w:rsidRPr="00004079" w:rsidRDefault="00004079" w:rsidP="00004079">
      <w:pPr>
        <w:spacing w:after="60"/>
        <w:ind w:left="10" w:right="1" w:hanging="10"/>
        <w:jc w:val="both"/>
        <w:rPr>
          <w:rFonts w:ascii="Candara" w:hAnsi="Candara"/>
        </w:rPr>
      </w:pPr>
      <w:r w:rsidRPr="00004079">
        <w:rPr>
          <w:rFonts w:ascii="Candara" w:hAnsi="Candara"/>
        </w:rPr>
        <w:t>Brisanje i arhiviranje provodi se sukladno internim pravilima čuvanja podataka.</w:t>
      </w:r>
    </w:p>
    <w:p w14:paraId="0CD387DA" w14:textId="77777777" w:rsidR="00004079" w:rsidRPr="00004079" w:rsidRDefault="00004079" w:rsidP="00004079">
      <w:pPr>
        <w:spacing w:after="60"/>
        <w:ind w:left="10" w:right="1" w:hanging="10"/>
        <w:jc w:val="both"/>
        <w:rPr>
          <w:rFonts w:ascii="Candara" w:hAnsi="Candara"/>
        </w:rPr>
      </w:pPr>
    </w:p>
    <w:p w14:paraId="2A0F6AA6" w14:textId="77777777" w:rsidR="00004079" w:rsidRPr="00004079" w:rsidRDefault="00004079" w:rsidP="00004079">
      <w:pPr>
        <w:pStyle w:val="Heading2"/>
        <w:rPr>
          <w:lang w:val="en-001"/>
        </w:rPr>
      </w:pPr>
      <w:bookmarkStart w:id="8" w:name="_Toc224502059"/>
      <w:r w:rsidRPr="00004079">
        <w:rPr>
          <w:lang w:val="en-001"/>
        </w:rPr>
        <w:t>Integritet i povjerljivost</w:t>
      </w:r>
      <w:bookmarkEnd w:id="8"/>
    </w:p>
    <w:p w14:paraId="2C7B1B7A" w14:textId="77777777" w:rsidR="00004079" w:rsidRPr="00004079" w:rsidRDefault="00004079" w:rsidP="00004079">
      <w:pPr>
        <w:spacing w:after="60"/>
        <w:ind w:left="10" w:right="1" w:hanging="10"/>
        <w:jc w:val="both"/>
        <w:rPr>
          <w:rFonts w:ascii="Candara" w:hAnsi="Candara"/>
        </w:rPr>
      </w:pPr>
      <w:r w:rsidRPr="00004079">
        <w:rPr>
          <w:rFonts w:ascii="Candara" w:hAnsi="Candara"/>
        </w:rPr>
        <w:t>Osobni podaci moraju biti zaštićeni odgovarajućim tehničkim i organizacijskim mjerama od neovlaštenog ili nezakonitog pristupa, izmjene, gubitka, uništenja ili otkrivanja.</w:t>
      </w:r>
      <w:r>
        <w:rPr>
          <w:rFonts w:ascii="Candara" w:hAnsi="Candara"/>
        </w:rPr>
        <w:t xml:space="preserve"> </w:t>
      </w:r>
      <w:r w:rsidRPr="00004079">
        <w:rPr>
          <w:rFonts w:ascii="Candara" w:hAnsi="Candara"/>
        </w:rPr>
        <w:t>Zaposlenici su dužni:</w:t>
      </w:r>
    </w:p>
    <w:p w14:paraId="09D9E181" w14:textId="77777777" w:rsidR="00004079" w:rsidRPr="00004079" w:rsidRDefault="00004079" w:rsidP="00004079">
      <w:pPr>
        <w:numPr>
          <w:ilvl w:val="0"/>
          <w:numId w:val="102"/>
        </w:numPr>
        <w:spacing w:after="60"/>
        <w:ind w:right="1"/>
        <w:jc w:val="both"/>
        <w:rPr>
          <w:rFonts w:ascii="Candara" w:hAnsi="Candara"/>
        </w:rPr>
      </w:pPr>
      <w:r w:rsidRPr="00004079">
        <w:rPr>
          <w:rFonts w:ascii="Candara" w:hAnsi="Candara"/>
        </w:rPr>
        <w:t>koristiti isključivo službene sustave za pohranu podataka,</w:t>
      </w:r>
    </w:p>
    <w:p w14:paraId="06ACBE99" w14:textId="77777777" w:rsidR="00004079" w:rsidRPr="00004079" w:rsidRDefault="00004079" w:rsidP="00004079">
      <w:pPr>
        <w:numPr>
          <w:ilvl w:val="0"/>
          <w:numId w:val="102"/>
        </w:numPr>
        <w:spacing w:after="60"/>
        <w:ind w:right="1"/>
        <w:jc w:val="both"/>
        <w:rPr>
          <w:rFonts w:ascii="Candara" w:hAnsi="Candara"/>
        </w:rPr>
      </w:pPr>
      <w:r w:rsidRPr="00004079">
        <w:rPr>
          <w:rFonts w:ascii="Candara" w:hAnsi="Candara"/>
        </w:rPr>
        <w:t>ne dijeliti pristupne podatke,</w:t>
      </w:r>
    </w:p>
    <w:p w14:paraId="2C18B7EB" w14:textId="77777777" w:rsidR="00004079" w:rsidRPr="00004079" w:rsidRDefault="00004079" w:rsidP="00004079">
      <w:pPr>
        <w:numPr>
          <w:ilvl w:val="0"/>
          <w:numId w:val="102"/>
        </w:numPr>
        <w:spacing w:after="60"/>
        <w:ind w:right="1"/>
        <w:jc w:val="both"/>
        <w:rPr>
          <w:rFonts w:ascii="Candara" w:hAnsi="Candara"/>
        </w:rPr>
      </w:pPr>
      <w:r w:rsidRPr="00004079">
        <w:rPr>
          <w:rFonts w:ascii="Candara" w:hAnsi="Candara"/>
        </w:rPr>
        <w:t>zaključavati uređaje kada nisu pod nadzorom,</w:t>
      </w:r>
    </w:p>
    <w:p w14:paraId="4B547F06" w14:textId="77777777" w:rsidR="00004079" w:rsidRPr="00004079" w:rsidRDefault="00004079" w:rsidP="00004079">
      <w:pPr>
        <w:numPr>
          <w:ilvl w:val="0"/>
          <w:numId w:val="102"/>
        </w:numPr>
        <w:spacing w:after="60"/>
        <w:ind w:right="1"/>
        <w:jc w:val="both"/>
        <w:rPr>
          <w:rFonts w:ascii="Candara" w:hAnsi="Candara"/>
        </w:rPr>
      </w:pPr>
      <w:r w:rsidRPr="00004079">
        <w:rPr>
          <w:rFonts w:ascii="Candara" w:hAnsi="Candara"/>
        </w:rPr>
        <w:t>odmah prijaviti svaku sumnju na sigurnosni incident.</w:t>
      </w:r>
    </w:p>
    <w:p w14:paraId="0399DC0E" w14:textId="77777777" w:rsidR="00004079" w:rsidRPr="00004079" w:rsidRDefault="00004079" w:rsidP="00004079">
      <w:pPr>
        <w:spacing w:after="60"/>
        <w:ind w:left="10" w:right="1" w:hanging="10"/>
        <w:jc w:val="both"/>
        <w:rPr>
          <w:rFonts w:ascii="Candara" w:hAnsi="Candara"/>
        </w:rPr>
      </w:pPr>
    </w:p>
    <w:p w14:paraId="409BB484" w14:textId="77777777" w:rsidR="00004079" w:rsidRPr="00004079" w:rsidRDefault="00004079" w:rsidP="00004079">
      <w:pPr>
        <w:pStyle w:val="Heading2"/>
        <w:rPr>
          <w:lang w:val="en-001"/>
        </w:rPr>
      </w:pPr>
      <w:bookmarkStart w:id="9" w:name="_Toc224502060"/>
      <w:r w:rsidRPr="00004079">
        <w:rPr>
          <w:lang w:val="en-001"/>
        </w:rPr>
        <w:t>Odgovornost (Accountability)</w:t>
      </w:r>
      <w:bookmarkEnd w:id="9"/>
    </w:p>
    <w:p w14:paraId="306904F8" w14:textId="77777777" w:rsidR="00004079" w:rsidRPr="00004079" w:rsidRDefault="00004079" w:rsidP="00004079">
      <w:pPr>
        <w:spacing w:after="60"/>
        <w:ind w:left="10" w:right="1" w:hanging="10"/>
        <w:jc w:val="both"/>
        <w:rPr>
          <w:rFonts w:ascii="Candara" w:hAnsi="Candara"/>
        </w:rPr>
      </w:pPr>
      <w:r w:rsidRPr="00004079">
        <w:rPr>
          <w:rFonts w:ascii="Candara" w:hAnsi="Candara"/>
        </w:rPr>
        <w:t>Društvo mora biti u mogućnosti dokazati usklađenost s navedenim načelima, a zaposlenici su osobno odgovorni za zakonitost i pravilnost obrade koju provode.</w:t>
      </w:r>
      <w:r>
        <w:rPr>
          <w:rFonts w:ascii="Candara" w:hAnsi="Candara"/>
        </w:rPr>
        <w:t xml:space="preserve"> </w:t>
      </w:r>
      <w:r w:rsidRPr="00004079">
        <w:rPr>
          <w:rFonts w:ascii="Candara" w:hAnsi="Candara"/>
        </w:rPr>
        <w:t>To znači da:</w:t>
      </w:r>
    </w:p>
    <w:p w14:paraId="47F06FD7" w14:textId="77777777" w:rsidR="00004079" w:rsidRPr="00004079" w:rsidRDefault="00004079" w:rsidP="00004079">
      <w:pPr>
        <w:numPr>
          <w:ilvl w:val="0"/>
          <w:numId w:val="103"/>
        </w:numPr>
        <w:spacing w:after="60"/>
        <w:ind w:right="1"/>
        <w:jc w:val="both"/>
        <w:rPr>
          <w:rFonts w:ascii="Candara" w:hAnsi="Candara"/>
        </w:rPr>
      </w:pPr>
      <w:r w:rsidRPr="00004079">
        <w:rPr>
          <w:rFonts w:ascii="Candara" w:hAnsi="Candara"/>
        </w:rPr>
        <w:t>svaka obrada mora imati jasnu svrhu i pravnu osnovu,</w:t>
      </w:r>
    </w:p>
    <w:p w14:paraId="6DFF6B76" w14:textId="77777777" w:rsidR="00004079" w:rsidRPr="00004079" w:rsidRDefault="00004079" w:rsidP="00004079">
      <w:pPr>
        <w:numPr>
          <w:ilvl w:val="0"/>
          <w:numId w:val="103"/>
        </w:numPr>
        <w:spacing w:after="60"/>
        <w:ind w:right="1"/>
        <w:jc w:val="both"/>
        <w:rPr>
          <w:rFonts w:ascii="Candara" w:hAnsi="Candara"/>
        </w:rPr>
      </w:pPr>
      <w:r w:rsidRPr="00004079">
        <w:rPr>
          <w:rFonts w:ascii="Candara" w:hAnsi="Candara"/>
        </w:rPr>
        <w:lastRenderedPageBreak/>
        <w:t>postupci moraju biti evidentirani kada je to potrebno (npr. prijava incidenta, zahtjev ispitanika),</w:t>
      </w:r>
    </w:p>
    <w:p w14:paraId="7ACA7E55" w14:textId="77777777" w:rsidR="00004079" w:rsidRPr="00004079" w:rsidRDefault="00004079" w:rsidP="00004079">
      <w:pPr>
        <w:numPr>
          <w:ilvl w:val="0"/>
          <w:numId w:val="103"/>
        </w:numPr>
        <w:spacing w:after="60"/>
        <w:ind w:right="1"/>
        <w:jc w:val="both"/>
        <w:rPr>
          <w:rFonts w:ascii="Candara" w:hAnsi="Candara"/>
        </w:rPr>
      </w:pPr>
      <w:r w:rsidRPr="00004079">
        <w:rPr>
          <w:rFonts w:ascii="Candara" w:hAnsi="Candara"/>
        </w:rPr>
        <w:t>zaposlenici moraju surađivati u internim provjerama i revizijama.</w:t>
      </w:r>
    </w:p>
    <w:p w14:paraId="455D7572" w14:textId="77777777" w:rsidR="00004079" w:rsidRPr="00004079" w:rsidRDefault="00004079" w:rsidP="00004079">
      <w:pPr>
        <w:spacing w:after="60"/>
        <w:ind w:left="10" w:right="1" w:hanging="10"/>
        <w:jc w:val="both"/>
        <w:rPr>
          <w:rFonts w:ascii="Candara" w:hAnsi="Candara"/>
        </w:rPr>
      </w:pPr>
    </w:p>
    <w:p w14:paraId="2D6F65EA" w14:textId="77777777" w:rsidR="00004079" w:rsidRPr="00004079" w:rsidRDefault="00004079" w:rsidP="00C34B66">
      <w:pPr>
        <w:pStyle w:val="Heading1"/>
        <w:spacing w:after="60" w:line="240" w:lineRule="auto"/>
        <w:rPr>
          <w:lang w:val="en-001"/>
        </w:rPr>
      </w:pPr>
      <w:bookmarkStart w:id="10" w:name="_Toc224502061"/>
      <w:r w:rsidRPr="00004079">
        <w:rPr>
          <w:lang w:val="en-001"/>
        </w:rPr>
        <w:t>Završna obveza zaposlenika</w:t>
      </w:r>
      <w:bookmarkEnd w:id="10"/>
    </w:p>
    <w:p w14:paraId="25A59122" w14:textId="77777777" w:rsidR="00004079" w:rsidRPr="00004079" w:rsidRDefault="00004079" w:rsidP="00004079">
      <w:pPr>
        <w:spacing w:after="60"/>
        <w:ind w:left="10" w:right="1" w:hanging="10"/>
        <w:jc w:val="both"/>
        <w:rPr>
          <w:rFonts w:ascii="Candara" w:hAnsi="Candara"/>
        </w:rPr>
      </w:pPr>
      <w:r w:rsidRPr="00004079">
        <w:rPr>
          <w:rFonts w:ascii="Candara" w:hAnsi="Candara"/>
        </w:rPr>
        <w:t>Zaposlenici smiju obrađivati isključivo one osobne podatke koji su nužni za izvršenje njihovih radnih zadataka i to u opsegu koji je potreban za ostvarenje konkretne svrhe.</w:t>
      </w:r>
    </w:p>
    <w:p w14:paraId="5BBD97FF" w14:textId="77777777" w:rsidR="00004079" w:rsidRPr="00004079" w:rsidRDefault="00004079" w:rsidP="00004079">
      <w:pPr>
        <w:spacing w:after="60"/>
        <w:ind w:left="10" w:right="1" w:hanging="10"/>
        <w:jc w:val="both"/>
        <w:rPr>
          <w:rFonts w:ascii="Candara" w:hAnsi="Candara"/>
        </w:rPr>
      </w:pPr>
    </w:p>
    <w:p w14:paraId="137CF8E4" w14:textId="77777777" w:rsidR="00004079" w:rsidRPr="00004079" w:rsidRDefault="00004079" w:rsidP="00004079">
      <w:pPr>
        <w:spacing w:after="60"/>
        <w:ind w:left="10" w:right="1" w:hanging="10"/>
        <w:jc w:val="both"/>
        <w:rPr>
          <w:rFonts w:ascii="Candara" w:hAnsi="Candara"/>
        </w:rPr>
      </w:pPr>
      <w:r w:rsidRPr="00004079">
        <w:rPr>
          <w:rFonts w:ascii="Candara" w:hAnsi="Candara"/>
        </w:rPr>
        <w:t>Svaka obrada izvan navedenog okvira smatra se neovlaštenom obradom i može predstavljati povredu radne obveze.</w:t>
      </w:r>
    </w:p>
    <w:p w14:paraId="3C6501D8" w14:textId="77777777" w:rsidR="00EE3185" w:rsidRPr="00EE3185" w:rsidRDefault="00EE3185" w:rsidP="00EE3185">
      <w:pPr>
        <w:spacing w:after="60"/>
        <w:ind w:left="10" w:right="1" w:hanging="10"/>
        <w:jc w:val="both"/>
        <w:rPr>
          <w:rFonts w:ascii="Candara" w:hAnsi="Candara"/>
        </w:rPr>
      </w:pPr>
    </w:p>
    <w:p w14:paraId="0A048C18" w14:textId="77777777" w:rsidR="00EE3185" w:rsidRPr="00EE3185" w:rsidRDefault="00EE3185" w:rsidP="00EE3185">
      <w:pPr>
        <w:pStyle w:val="Heading1"/>
        <w:spacing w:after="60" w:line="240" w:lineRule="auto"/>
        <w:rPr>
          <w:lang w:val="en-001"/>
        </w:rPr>
      </w:pPr>
      <w:bookmarkStart w:id="11" w:name="_Toc224502062"/>
      <w:r w:rsidRPr="00EE3185">
        <w:rPr>
          <w:lang w:val="en-001"/>
        </w:rPr>
        <w:t>Povjerljivost</w:t>
      </w:r>
      <w:bookmarkEnd w:id="11"/>
    </w:p>
    <w:p w14:paraId="6B7F3947" w14:textId="77777777" w:rsidR="008B5349" w:rsidRPr="008B5349" w:rsidRDefault="008B5349" w:rsidP="002E1392">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Zaštita povjerljivosti osobnih podataka predstavlja temeljnu obvezu svakog zaposlenika Društva.</w:t>
      </w:r>
      <w:r w:rsidR="002E1392">
        <w:rPr>
          <w:rFonts w:ascii="Candara" w:eastAsia="Verdana" w:hAnsi="Candara" w:cs="Verdana"/>
          <w:color w:val="000000"/>
          <w:kern w:val="2"/>
          <w:sz w:val="22"/>
          <w:lang w:eastAsia="hr-HR"/>
          <w14:ligatures w14:val="standardContextual"/>
        </w:rPr>
        <w:t xml:space="preserve"> </w:t>
      </w:r>
      <w:r w:rsidRPr="008B5349">
        <w:rPr>
          <w:rFonts w:ascii="Candara" w:eastAsia="Verdana" w:hAnsi="Candara" w:cs="Verdana"/>
          <w:color w:val="000000"/>
          <w:kern w:val="2"/>
          <w:sz w:val="22"/>
          <w:lang w:eastAsia="hr-HR"/>
          <w14:ligatures w14:val="standardContextual"/>
        </w:rPr>
        <w:t>Svaki zaposlenik, bez obzira na radno mjesto, trajanje ugovora ili oblik angažmana, obvezan je:</w:t>
      </w:r>
    </w:p>
    <w:p w14:paraId="0AC53A5A"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čuvati povjerljivost svih osobnih podataka</w:t>
      </w:r>
      <w:r w:rsidRPr="008B5349">
        <w:rPr>
          <w:rFonts w:ascii="Candara" w:eastAsia="Verdana" w:hAnsi="Candara" w:cs="Verdana"/>
          <w:color w:val="000000"/>
          <w:kern w:val="2"/>
          <w:sz w:val="22"/>
          <w:lang w:eastAsia="hr-HR"/>
          <w14:ligatures w14:val="standardContextual"/>
        </w:rPr>
        <w:t xml:space="preserve"> s kojima dođe u doticaj tijekom obavljanja svojih radnih zadataka,</w:t>
      </w:r>
    </w:p>
    <w:p w14:paraId="4B5C5534"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ne otkrivati, ne prenositi niti na bilo koji način učiniti dostupnima osobne podatke neovlaštenim osobama</w:t>
      </w:r>
      <w:r w:rsidRPr="008B5349">
        <w:rPr>
          <w:rFonts w:ascii="Candara" w:eastAsia="Verdana" w:hAnsi="Candara" w:cs="Verdana"/>
          <w:color w:val="000000"/>
          <w:kern w:val="2"/>
          <w:sz w:val="22"/>
          <w:lang w:eastAsia="hr-HR"/>
          <w14:ligatures w14:val="standardContextual"/>
        </w:rPr>
        <w:t>, unutar ili izvan Društva,</w:t>
      </w:r>
    </w:p>
    <w:p w14:paraId="303D82CF"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ne koristiti osobne podatke u privatne svrhe</w:t>
      </w:r>
      <w:r w:rsidRPr="008B5349">
        <w:rPr>
          <w:rFonts w:ascii="Candara" w:eastAsia="Verdana" w:hAnsi="Candara" w:cs="Verdana"/>
          <w:color w:val="000000"/>
          <w:kern w:val="2"/>
          <w:sz w:val="22"/>
          <w:lang w:eastAsia="hr-HR"/>
          <w14:ligatures w14:val="standardContextual"/>
        </w:rPr>
        <w:t>, niti u svrhe koje nisu povezane s izvršavanjem službenih radnih obveza,</w:t>
      </w:r>
    </w:p>
    <w:p w14:paraId="42D00DA6"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ne kopirati, umnožavati, fotografirati, preuzimati ili iznositi osobne podatke izvan službenih sustava Društva bez prethodnog odobrenja</w:t>
      </w:r>
      <w:r w:rsidRPr="008B5349">
        <w:rPr>
          <w:rFonts w:ascii="Candara" w:eastAsia="Verdana" w:hAnsi="Candara" w:cs="Verdana"/>
          <w:color w:val="000000"/>
          <w:kern w:val="2"/>
          <w:sz w:val="22"/>
          <w:lang w:eastAsia="hr-HR"/>
          <w14:ligatures w14:val="standardContextual"/>
        </w:rPr>
        <w:t>,</w:t>
      </w:r>
    </w:p>
    <w:p w14:paraId="42A879F6"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ne pohranjivati osobne podatke na privatne uređaje, privatne cloud servise ili druge neodobrene medije</w:t>
      </w:r>
      <w:r w:rsidRPr="008B5349">
        <w:rPr>
          <w:rFonts w:ascii="Candara" w:eastAsia="Verdana" w:hAnsi="Candara" w:cs="Verdana"/>
          <w:color w:val="000000"/>
          <w:kern w:val="2"/>
          <w:sz w:val="22"/>
          <w:lang w:eastAsia="hr-HR"/>
          <w14:ligatures w14:val="standardContextual"/>
        </w:rPr>
        <w:t>,</w:t>
      </w:r>
    </w:p>
    <w:p w14:paraId="545BB858"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poduzeti razumne mjere kako bi spriječio slučajno otkrivanje podataka</w:t>
      </w:r>
      <w:r w:rsidRPr="008B5349">
        <w:rPr>
          <w:rFonts w:ascii="Candara" w:eastAsia="Verdana" w:hAnsi="Candara" w:cs="Verdana"/>
          <w:color w:val="000000"/>
          <w:kern w:val="2"/>
          <w:sz w:val="22"/>
          <w:lang w:eastAsia="hr-HR"/>
          <w14:ligatures w14:val="standardContextual"/>
        </w:rPr>
        <w:t>, uključujući zaključavanje računala, zatvaranje dokumenata i zaštitu ekrana od pogleda trećih osoba.</w:t>
      </w:r>
    </w:p>
    <w:p w14:paraId="5DBBE9F9"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Povjerljivima se smatraju svi osobni podaci, bez obzira na oblik u kojem su pohranjeni (elektronički, papirnati, usmeni), kao i sve informacije koje bi mogle dovesti do identifikacije pojedinca.</w:t>
      </w:r>
    </w:p>
    <w:p w14:paraId="0D0BE5C7"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Zaposlenik je dužan postupati s osobnim podacima s istom razinom pažnje kao i s poslovnim tajnama Društva.</w:t>
      </w:r>
    </w:p>
    <w:p w14:paraId="1C7AC17C"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p>
    <w:p w14:paraId="2C5D82BF" w14:textId="77777777" w:rsidR="008B5349" w:rsidRPr="008B5349" w:rsidRDefault="008B5349" w:rsidP="002E1392">
      <w:pPr>
        <w:pStyle w:val="Heading2"/>
      </w:pPr>
      <w:bookmarkStart w:id="12" w:name="_Toc224502063"/>
      <w:r w:rsidRPr="008B5349">
        <w:t>Zabrana neovlaštenog dijeljenja</w:t>
      </w:r>
      <w:bookmarkEnd w:id="12"/>
    </w:p>
    <w:p w14:paraId="1A6DA4EB"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Neovlaštenim dijeljenjem osobnih podataka smatra se, između ostalog:</w:t>
      </w:r>
    </w:p>
    <w:p w14:paraId="7B5C8271" w14:textId="77777777" w:rsidR="008B5349" w:rsidRPr="008B5349" w:rsidRDefault="008B5349" w:rsidP="008B5349">
      <w:pPr>
        <w:numPr>
          <w:ilvl w:val="0"/>
          <w:numId w:val="112"/>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slanje dokumentacije pogrešnom primatelju,</w:t>
      </w:r>
    </w:p>
    <w:p w14:paraId="2705164C" w14:textId="77777777" w:rsidR="008B5349" w:rsidRPr="008B5349" w:rsidRDefault="008B5349" w:rsidP="008B5349">
      <w:pPr>
        <w:numPr>
          <w:ilvl w:val="0"/>
          <w:numId w:val="112"/>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prosljeđivanje podataka kolegi koji nema poslovnu potrebu za tim podacima,</w:t>
      </w:r>
    </w:p>
    <w:p w14:paraId="09353502" w14:textId="77777777" w:rsidR="008B5349" w:rsidRPr="008B5349" w:rsidRDefault="008B5349" w:rsidP="008B5349">
      <w:pPr>
        <w:numPr>
          <w:ilvl w:val="0"/>
          <w:numId w:val="112"/>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dijeljenje podataka putem privatnih komunikacijskih kanala,</w:t>
      </w:r>
    </w:p>
    <w:p w14:paraId="593F4792" w14:textId="77777777" w:rsidR="008B5349" w:rsidRPr="008B5349" w:rsidRDefault="008B5349" w:rsidP="008B5349">
      <w:pPr>
        <w:numPr>
          <w:ilvl w:val="0"/>
          <w:numId w:val="112"/>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razgovor o osobnim podacima kandidata ili radnika u javnim prostorima,</w:t>
      </w:r>
    </w:p>
    <w:p w14:paraId="6BA98E91" w14:textId="77777777" w:rsidR="008B5349" w:rsidRPr="008B5349" w:rsidRDefault="008B5349" w:rsidP="008B5349">
      <w:pPr>
        <w:numPr>
          <w:ilvl w:val="0"/>
          <w:numId w:val="112"/>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ostavljanje dokumenata bez nadzora.</w:t>
      </w:r>
    </w:p>
    <w:p w14:paraId="62CF4B68"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p>
    <w:p w14:paraId="458CC2DA" w14:textId="77777777" w:rsidR="008B5349" w:rsidRPr="008B5349" w:rsidRDefault="008B5349" w:rsidP="002E1392">
      <w:pPr>
        <w:pStyle w:val="Heading2"/>
      </w:pPr>
      <w:bookmarkStart w:id="13" w:name="_Toc224502064"/>
      <w:r w:rsidRPr="008B5349">
        <w:t>Trajanje obveze povjerljivosti</w:t>
      </w:r>
      <w:bookmarkEnd w:id="13"/>
    </w:p>
    <w:p w14:paraId="441BF884"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Obveza čuvanja povjerljivosti traje:</w:t>
      </w:r>
    </w:p>
    <w:p w14:paraId="0019B932" w14:textId="77777777" w:rsidR="008B5349" w:rsidRPr="008B5349" w:rsidRDefault="008B5349" w:rsidP="008B5349">
      <w:pPr>
        <w:numPr>
          <w:ilvl w:val="0"/>
          <w:numId w:val="113"/>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tijekom cijelog radnog odnosa,</w:t>
      </w:r>
    </w:p>
    <w:p w14:paraId="75E27373" w14:textId="77777777" w:rsidR="008B5349" w:rsidRPr="008B5349" w:rsidRDefault="008B5349" w:rsidP="008B5349">
      <w:pPr>
        <w:numPr>
          <w:ilvl w:val="0"/>
          <w:numId w:val="113"/>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nakon prestanka radnog odnosa ili ugovornog odnosa, bez vremenskog ograničenja.</w:t>
      </w:r>
    </w:p>
    <w:p w14:paraId="0B73FD24"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lastRenderedPageBreak/>
        <w:t>Prestanak radnog odnosa ne oslobađa zaposlenika obveze čuvanja povjerljivih informacija do kojih je došao tijekom rada.</w:t>
      </w:r>
    </w:p>
    <w:p w14:paraId="7BC300A7"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p>
    <w:p w14:paraId="02FCF7D0" w14:textId="77777777" w:rsidR="008B5349" w:rsidRPr="002E1392" w:rsidRDefault="008B5349" w:rsidP="002E1392">
      <w:pPr>
        <w:pStyle w:val="Heading2"/>
      </w:pPr>
      <w:bookmarkStart w:id="14" w:name="_Toc224502065"/>
      <w:r w:rsidRPr="008B5349">
        <w:t>Posljedice povrede</w:t>
      </w:r>
      <w:bookmarkEnd w:id="14"/>
    </w:p>
    <w:p w14:paraId="3DBBA4AE"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Povreda obveze povjerljivosti može predstavljati:</w:t>
      </w:r>
    </w:p>
    <w:p w14:paraId="62A970F1" w14:textId="77777777" w:rsidR="008B5349" w:rsidRPr="008B5349" w:rsidRDefault="008B5349" w:rsidP="008B5349">
      <w:pPr>
        <w:numPr>
          <w:ilvl w:val="0"/>
          <w:numId w:val="114"/>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tešku povredu radne obveze,</w:t>
      </w:r>
    </w:p>
    <w:p w14:paraId="195EB435" w14:textId="77777777" w:rsidR="008B5349" w:rsidRPr="008B5349" w:rsidRDefault="008B5349" w:rsidP="008B5349">
      <w:pPr>
        <w:numPr>
          <w:ilvl w:val="0"/>
          <w:numId w:val="114"/>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osnovu za disciplinske mjere,</w:t>
      </w:r>
    </w:p>
    <w:p w14:paraId="613402E2" w14:textId="77777777" w:rsidR="008B5349" w:rsidRPr="008B5349" w:rsidRDefault="008B5349" w:rsidP="008B5349">
      <w:pPr>
        <w:numPr>
          <w:ilvl w:val="0"/>
          <w:numId w:val="114"/>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osnovu za raskid radnog odnosa,</w:t>
      </w:r>
    </w:p>
    <w:p w14:paraId="235F89B2" w14:textId="77777777" w:rsidR="008B5349" w:rsidRPr="008B5349" w:rsidRDefault="008B5349" w:rsidP="008B5349">
      <w:pPr>
        <w:numPr>
          <w:ilvl w:val="0"/>
          <w:numId w:val="114"/>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osnovu za naknadu štete,</w:t>
      </w:r>
    </w:p>
    <w:p w14:paraId="2332333A" w14:textId="77777777" w:rsidR="008B5349" w:rsidRPr="008B5349" w:rsidRDefault="008B5349" w:rsidP="008B5349">
      <w:pPr>
        <w:numPr>
          <w:ilvl w:val="0"/>
          <w:numId w:val="114"/>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potencijalnu prekršajnu ili kaznenu odgovornost sukladno važećim propisima.</w:t>
      </w:r>
    </w:p>
    <w:p w14:paraId="57E40F70" w14:textId="77777777" w:rsidR="00EE3185" w:rsidRPr="00EE3185" w:rsidRDefault="00EE3185" w:rsidP="00EE3185">
      <w:pPr>
        <w:spacing w:after="60"/>
        <w:ind w:left="10" w:right="1" w:hanging="10"/>
        <w:jc w:val="both"/>
        <w:rPr>
          <w:rFonts w:ascii="Candara" w:hAnsi="Candara"/>
        </w:rPr>
      </w:pPr>
    </w:p>
    <w:p w14:paraId="63310D95" w14:textId="77777777" w:rsidR="00EE3185" w:rsidRPr="00EE3185" w:rsidRDefault="00EE3185" w:rsidP="00EE3185">
      <w:pPr>
        <w:pStyle w:val="Heading1"/>
        <w:spacing w:after="60" w:line="240" w:lineRule="auto"/>
        <w:rPr>
          <w:lang w:val="en-001"/>
        </w:rPr>
      </w:pPr>
      <w:bookmarkStart w:id="15" w:name="_Toc224502066"/>
      <w:r w:rsidRPr="00EE3185">
        <w:rPr>
          <w:lang w:val="en-001"/>
        </w:rPr>
        <w:t>Pristup podacima</w:t>
      </w:r>
      <w:bookmarkEnd w:id="15"/>
    </w:p>
    <w:p w14:paraId="6BE2FB6C" w14:textId="77777777" w:rsidR="00186F60" w:rsidRPr="00186F60" w:rsidRDefault="00186F60" w:rsidP="00186F60">
      <w:pPr>
        <w:spacing w:after="60"/>
        <w:ind w:left="10" w:right="1" w:hanging="10"/>
        <w:jc w:val="both"/>
        <w:rPr>
          <w:rFonts w:ascii="Candara" w:hAnsi="Candara"/>
        </w:rPr>
      </w:pPr>
      <w:r w:rsidRPr="00186F60">
        <w:rPr>
          <w:rFonts w:ascii="Candara" w:hAnsi="Candara"/>
        </w:rPr>
        <w:t>Pristup osobnim podacima unutar Društva dodjeljuje se isključivo u skladu s načelima:</w:t>
      </w:r>
    </w:p>
    <w:p w14:paraId="7DD44675" w14:textId="77777777" w:rsidR="00186F60" w:rsidRPr="00186F60" w:rsidRDefault="00186F60" w:rsidP="00186F60">
      <w:pPr>
        <w:numPr>
          <w:ilvl w:val="0"/>
          <w:numId w:val="118"/>
        </w:numPr>
        <w:spacing w:after="60"/>
        <w:ind w:right="1"/>
        <w:jc w:val="both"/>
        <w:rPr>
          <w:rFonts w:ascii="Candara" w:hAnsi="Candara"/>
        </w:rPr>
      </w:pPr>
      <w:r w:rsidRPr="00186F60">
        <w:rPr>
          <w:rFonts w:ascii="Candara" w:hAnsi="Candara"/>
          <w:b/>
          <w:bCs/>
        </w:rPr>
        <w:t>„Need-to-know” (potreba za znanjem)</w:t>
      </w:r>
      <w:r w:rsidRPr="00186F60">
        <w:rPr>
          <w:rFonts w:ascii="Candara" w:hAnsi="Candara"/>
        </w:rPr>
        <w:t xml:space="preserve"> – zaposlenik ima pristup samo onim podacima koji su mu nužni za obavljanje konkretnih radnih zadataka;</w:t>
      </w:r>
    </w:p>
    <w:p w14:paraId="539FE9D1" w14:textId="77777777" w:rsidR="00186F60" w:rsidRPr="00186F60" w:rsidRDefault="00186F60" w:rsidP="00186F60">
      <w:pPr>
        <w:numPr>
          <w:ilvl w:val="0"/>
          <w:numId w:val="118"/>
        </w:numPr>
        <w:spacing w:after="60"/>
        <w:ind w:right="1"/>
        <w:jc w:val="both"/>
        <w:rPr>
          <w:rFonts w:ascii="Candara" w:hAnsi="Candara"/>
        </w:rPr>
      </w:pPr>
      <w:r w:rsidRPr="00186F60">
        <w:rPr>
          <w:rFonts w:ascii="Candara" w:hAnsi="Candara"/>
          <w:b/>
          <w:bCs/>
        </w:rPr>
        <w:t>najmanjih privilegija (least privilege)</w:t>
      </w:r>
      <w:r w:rsidRPr="00186F60">
        <w:rPr>
          <w:rFonts w:ascii="Candara" w:hAnsi="Candara"/>
        </w:rPr>
        <w:t xml:space="preserve"> – zaposleniku se dodjeljuje minimalna razina pristupa potrebna za izvršenje njegovih ovlasti, bez suvišnih administrativnih ili šireg opsega ovlaštenja.</w:t>
      </w:r>
    </w:p>
    <w:p w14:paraId="38D9E5BF" w14:textId="77777777" w:rsidR="00186F60" w:rsidRPr="00186F60" w:rsidRDefault="00186F60" w:rsidP="00186F60">
      <w:pPr>
        <w:spacing w:after="60"/>
        <w:ind w:left="10" w:right="1" w:hanging="10"/>
        <w:jc w:val="both"/>
        <w:rPr>
          <w:rFonts w:ascii="Candara" w:hAnsi="Candara"/>
        </w:rPr>
      </w:pPr>
      <w:r w:rsidRPr="00186F60">
        <w:rPr>
          <w:rFonts w:ascii="Candara" w:hAnsi="Candara"/>
        </w:rPr>
        <w:t>Dodjela, izmjena i ukidanje pristupnih prava provodi se kontrolirano i evidentira se sukladno internim pravilima.</w:t>
      </w:r>
    </w:p>
    <w:p w14:paraId="1A4F9CAB" w14:textId="77777777" w:rsidR="00186F60" w:rsidRPr="00186F60" w:rsidRDefault="00186F60" w:rsidP="00186F60">
      <w:pPr>
        <w:spacing w:after="60"/>
        <w:ind w:left="10" w:right="1" w:hanging="10"/>
        <w:jc w:val="both"/>
        <w:rPr>
          <w:rFonts w:ascii="Candara" w:hAnsi="Candara"/>
        </w:rPr>
      </w:pPr>
    </w:p>
    <w:p w14:paraId="7B39FC26" w14:textId="77777777" w:rsidR="00186F60" w:rsidRPr="00186F60" w:rsidRDefault="00186F60" w:rsidP="00186F60">
      <w:pPr>
        <w:pStyle w:val="Heading2"/>
        <w:rPr>
          <w:rFonts w:eastAsia="Times New Roman"/>
        </w:rPr>
      </w:pPr>
      <w:bookmarkStart w:id="16" w:name="_Toc224502067"/>
      <w:r w:rsidRPr="00186F60">
        <w:t>Obveze zaposlenika u vezi s pristupom sustavima</w:t>
      </w:r>
      <w:bookmarkEnd w:id="16"/>
    </w:p>
    <w:p w14:paraId="7A8B2833" w14:textId="77777777" w:rsidR="00186F60" w:rsidRPr="00186F60" w:rsidRDefault="00186F60" w:rsidP="00186F60">
      <w:pPr>
        <w:spacing w:after="60"/>
        <w:ind w:left="10" w:right="1" w:hanging="10"/>
        <w:jc w:val="both"/>
        <w:rPr>
          <w:rFonts w:ascii="Candara" w:hAnsi="Candara"/>
        </w:rPr>
      </w:pPr>
      <w:r w:rsidRPr="00186F60">
        <w:rPr>
          <w:rFonts w:ascii="Candara" w:hAnsi="Candara"/>
        </w:rPr>
        <w:t>Zaposlenici su dužni:</w:t>
      </w:r>
    </w:p>
    <w:p w14:paraId="47922A08"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rPr>
        <w:t>koristiti isključivo vlastite, individualno dodijeljene korisničke račune,</w:t>
      </w:r>
    </w:p>
    <w:p w14:paraId="4D635856"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b/>
          <w:bCs/>
        </w:rPr>
        <w:t>ne koristiti tuđe korisničke račune niti dopuštati drugima korištenje vlastitog računa</w:t>
      </w:r>
      <w:r w:rsidRPr="00186F60">
        <w:rPr>
          <w:rFonts w:ascii="Candara" w:hAnsi="Candara"/>
        </w:rPr>
        <w:t>,</w:t>
      </w:r>
    </w:p>
    <w:p w14:paraId="7740B680"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b/>
          <w:bCs/>
        </w:rPr>
        <w:t>ne dijeliti lozinke, PIN-ove, autentifikacijske kodove ili druge pristupne podatke</w:t>
      </w:r>
      <w:r w:rsidRPr="00186F60">
        <w:rPr>
          <w:rFonts w:ascii="Candara" w:hAnsi="Candara"/>
        </w:rPr>
        <w:t>,</w:t>
      </w:r>
    </w:p>
    <w:p w14:paraId="08A655D9"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rPr>
        <w:t>odmah prijaviti sumnju na kompromitaciju korisničkog računa,</w:t>
      </w:r>
    </w:p>
    <w:p w14:paraId="7038175B"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rPr>
        <w:t>odjaviti se iz sustava nakon završetka rada,</w:t>
      </w:r>
    </w:p>
    <w:p w14:paraId="32E500BC"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rPr>
        <w:t>zaključavati računalo ili drugi uređaj kada nisu fizički prisutni (npr. prilikom napuštanja radnog mjesta),</w:t>
      </w:r>
    </w:p>
    <w:p w14:paraId="1659FDBF"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rPr>
        <w:t>osigurati da zaslon nije vidljiv neovlaštenim osobama (posebno u zajedničkim ili javnim prostorima).</w:t>
      </w:r>
    </w:p>
    <w:p w14:paraId="15684CE0" w14:textId="77777777" w:rsidR="00186F60" w:rsidRPr="00186F60" w:rsidRDefault="00186F60" w:rsidP="00186F60">
      <w:pPr>
        <w:spacing w:after="60"/>
        <w:ind w:left="10" w:right="1" w:hanging="10"/>
        <w:jc w:val="both"/>
        <w:rPr>
          <w:rFonts w:ascii="Candara" w:hAnsi="Candara"/>
        </w:rPr>
      </w:pPr>
    </w:p>
    <w:p w14:paraId="5D59E199" w14:textId="77777777" w:rsidR="00186F60" w:rsidRPr="00186F60" w:rsidRDefault="00186F60" w:rsidP="00186F60">
      <w:pPr>
        <w:pStyle w:val="Heading2"/>
      </w:pPr>
      <w:bookmarkStart w:id="17" w:name="_Toc224502068"/>
      <w:r w:rsidRPr="00186F60">
        <w:t>Lozinke i višefaktorska autentifikacija (MFA)</w:t>
      </w:r>
      <w:bookmarkEnd w:id="17"/>
    </w:p>
    <w:p w14:paraId="5C309B93" w14:textId="77777777" w:rsidR="00186F60" w:rsidRPr="00186F60" w:rsidRDefault="00186F60" w:rsidP="00186F60">
      <w:pPr>
        <w:spacing w:after="60"/>
        <w:ind w:left="10" w:right="1" w:hanging="10"/>
        <w:jc w:val="both"/>
        <w:rPr>
          <w:rFonts w:ascii="Candara" w:hAnsi="Candara"/>
        </w:rPr>
      </w:pPr>
      <w:r w:rsidRPr="00186F60">
        <w:rPr>
          <w:rFonts w:ascii="Candara" w:hAnsi="Candara"/>
        </w:rPr>
        <w:t>Zaposlenici su obvezni:</w:t>
      </w:r>
    </w:p>
    <w:p w14:paraId="4FCD2CF2" w14:textId="77777777" w:rsidR="00186F60" w:rsidRPr="00186F60" w:rsidRDefault="00186F60" w:rsidP="00186F60">
      <w:pPr>
        <w:numPr>
          <w:ilvl w:val="0"/>
          <w:numId w:val="120"/>
        </w:numPr>
        <w:spacing w:after="60"/>
        <w:ind w:right="1"/>
        <w:jc w:val="both"/>
        <w:rPr>
          <w:rFonts w:ascii="Candara" w:hAnsi="Candara"/>
        </w:rPr>
      </w:pPr>
      <w:r w:rsidRPr="00186F60">
        <w:rPr>
          <w:rFonts w:ascii="Candara" w:hAnsi="Candara"/>
        </w:rPr>
        <w:t>koristiti jake i jedinstvene lozinke za poslovne sustave,</w:t>
      </w:r>
    </w:p>
    <w:p w14:paraId="0D4211E4" w14:textId="77777777" w:rsidR="00186F60" w:rsidRPr="00186F60" w:rsidRDefault="00186F60" w:rsidP="00186F60">
      <w:pPr>
        <w:numPr>
          <w:ilvl w:val="0"/>
          <w:numId w:val="120"/>
        </w:numPr>
        <w:spacing w:after="60"/>
        <w:ind w:right="1"/>
        <w:jc w:val="both"/>
        <w:rPr>
          <w:rFonts w:ascii="Candara" w:hAnsi="Candara"/>
        </w:rPr>
      </w:pPr>
      <w:r w:rsidRPr="00186F60">
        <w:rPr>
          <w:rFonts w:ascii="Candara" w:hAnsi="Candara"/>
        </w:rPr>
        <w:t>ne koristiti istu lozinku za poslovne i privatne servise,</w:t>
      </w:r>
    </w:p>
    <w:p w14:paraId="3AB5005D" w14:textId="77777777" w:rsidR="00186F60" w:rsidRPr="00186F60" w:rsidRDefault="00186F60" w:rsidP="00186F60">
      <w:pPr>
        <w:numPr>
          <w:ilvl w:val="0"/>
          <w:numId w:val="120"/>
        </w:numPr>
        <w:spacing w:after="60"/>
        <w:ind w:right="1"/>
        <w:jc w:val="both"/>
        <w:rPr>
          <w:rFonts w:ascii="Candara" w:hAnsi="Candara"/>
        </w:rPr>
      </w:pPr>
      <w:r w:rsidRPr="00186F60">
        <w:rPr>
          <w:rFonts w:ascii="Candara" w:hAnsi="Candara"/>
        </w:rPr>
        <w:t>redovito mijenjati lozinke kada to sustav zahtijeva ili kada postoji sumnja na kompromitaciju,</w:t>
      </w:r>
    </w:p>
    <w:p w14:paraId="4CDBD3E4" w14:textId="77777777" w:rsidR="00186F60" w:rsidRPr="00186F60" w:rsidRDefault="00186F60" w:rsidP="00186F60">
      <w:pPr>
        <w:numPr>
          <w:ilvl w:val="0"/>
          <w:numId w:val="120"/>
        </w:numPr>
        <w:spacing w:after="60"/>
        <w:ind w:right="1"/>
        <w:jc w:val="both"/>
        <w:rPr>
          <w:rFonts w:ascii="Candara" w:hAnsi="Candara"/>
        </w:rPr>
      </w:pPr>
      <w:r w:rsidRPr="00186F60">
        <w:rPr>
          <w:rFonts w:ascii="Candara" w:hAnsi="Candara"/>
        </w:rPr>
        <w:t>koristiti višefaktorsku autentifikaciju (MFA) gdje je tehnički dostupna i propisana internim pravilima.</w:t>
      </w:r>
    </w:p>
    <w:p w14:paraId="285C9F15" w14:textId="77777777" w:rsidR="00186F60" w:rsidRPr="00186F60" w:rsidRDefault="00186F60" w:rsidP="00186F60">
      <w:pPr>
        <w:spacing w:after="60"/>
        <w:ind w:left="10" w:right="1" w:hanging="10"/>
        <w:jc w:val="both"/>
        <w:rPr>
          <w:rFonts w:ascii="Candara" w:hAnsi="Candara"/>
        </w:rPr>
      </w:pPr>
      <w:r w:rsidRPr="00186F60">
        <w:rPr>
          <w:rFonts w:ascii="Candara" w:hAnsi="Candara"/>
        </w:rPr>
        <w:t>Lozinke se ne smiju zapisivati na vidljivim mjestima niti pohranjivati u nezaštićenim dokumentima.</w:t>
      </w:r>
    </w:p>
    <w:p w14:paraId="044FA686" w14:textId="77777777" w:rsidR="00186F60" w:rsidRPr="00186F60" w:rsidRDefault="00186F60" w:rsidP="00186F60">
      <w:pPr>
        <w:spacing w:after="60"/>
        <w:ind w:left="10" w:right="1" w:hanging="10"/>
        <w:jc w:val="both"/>
        <w:rPr>
          <w:rFonts w:ascii="Candara" w:hAnsi="Candara"/>
        </w:rPr>
      </w:pPr>
    </w:p>
    <w:p w14:paraId="7EB41780" w14:textId="77777777" w:rsidR="00186F60" w:rsidRPr="00186F60" w:rsidRDefault="00186F60" w:rsidP="00186F60">
      <w:pPr>
        <w:pStyle w:val="Heading2"/>
      </w:pPr>
      <w:bookmarkStart w:id="18" w:name="_Toc224502069"/>
      <w:r w:rsidRPr="00186F60">
        <w:t>Upravljanje pristupima pri promjeni radnog statusa</w:t>
      </w:r>
      <w:bookmarkEnd w:id="18"/>
    </w:p>
    <w:p w14:paraId="5DF68BE0" w14:textId="77777777" w:rsidR="00186F60" w:rsidRPr="00186F60" w:rsidRDefault="00186F60" w:rsidP="00186F60">
      <w:pPr>
        <w:spacing w:after="60"/>
        <w:ind w:left="10" w:right="1" w:hanging="10"/>
        <w:jc w:val="both"/>
        <w:rPr>
          <w:rFonts w:ascii="Candara" w:hAnsi="Candara"/>
        </w:rPr>
      </w:pPr>
      <w:r w:rsidRPr="00186F60">
        <w:rPr>
          <w:rFonts w:ascii="Candara" w:hAnsi="Candara"/>
        </w:rPr>
        <w:t>U slučaju:</w:t>
      </w:r>
    </w:p>
    <w:p w14:paraId="5660EC50" w14:textId="77777777" w:rsidR="00186F60" w:rsidRPr="00186F60" w:rsidRDefault="00186F60" w:rsidP="00186F60">
      <w:pPr>
        <w:numPr>
          <w:ilvl w:val="0"/>
          <w:numId w:val="121"/>
        </w:numPr>
        <w:spacing w:after="60"/>
        <w:ind w:right="1"/>
        <w:jc w:val="both"/>
        <w:rPr>
          <w:rFonts w:ascii="Candara" w:hAnsi="Candara"/>
        </w:rPr>
      </w:pPr>
      <w:r w:rsidRPr="00186F60">
        <w:rPr>
          <w:rFonts w:ascii="Candara" w:hAnsi="Candara"/>
        </w:rPr>
        <w:t>promjene radnog mjesta,</w:t>
      </w:r>
    </w:p>
    <w:p w14:paraId="5F568E08" w14:textId="77777777" w:rsidR="00186F60" w:rsidRPr="00186F60" w:rsidRDefault="00186F60" w:rsidP="00186F60">
      <w:pPr>
        <w:numPr>
          <w:ilvl w:val="0"/>
          <w:numId w:val="121"/>
        </w:numPr>
        <w:spacing w:after="60"/>
        <w:ind w:right="1"/>
        <w:jc w:val="both"/>
        <w:rPr>
          <w:rFonts w:ascii="Candara" w:hAnsi="Candara"/>
        </w:rPr>
      </w:pPr>
      <w:r w:rsidRPr="00186F60">
        <w:rPr>
          <w:rFonts w:ascii="Candara" w:hAnsi="Candara"/>
        </w:rPr>
        <w:t>prestanka radnog odnosa,</w:t>
      </w:r>
    </w:p>
    <w:p w14:paraId="1693A200" w14:textId="77777777" w:rsidR="00186F60" w:rsidRPr="00186F60" w:rsidRDefault="00186F60" w:rsidP="00186F60">
      <w:pPr>
        <w:numPr>
          <w:ilvl w:val="0"/>
          <w:numId w:val="121"/>
        </w:numPr>
        <w:spacing w:after="60"/>
        <w:ind w:right="1"/>
        <w:jc w:val="both"/>
        <w:rPr>
          <w:rFonts w:ascii="Candara" w:hAnsi="Candara"/>
        </w:rPr>
      </w:pPr>
      <w:r w:rsidRPr="00186F60">
        <w:rPr>
          <w:rFonts w:ascii="Candara" w:hAnsi="Candara"/>
        </w:rPr>
        <w:t>prestanka suradnje s vanjskim suradnikom,</w:t>
      </w:r>
    </w:p>
    <w:p w14:paraId="38BA8C5A" w14:textId="77777777" w:rsidR="00186F60" w:rsidRPr="00186F60" w:rsidRDefault="00186F60" w:rsidP="00186F60">
      <w:pPr>
        <w:spacing w:after="60"/>
        <w:ind w:left="10" w:right="1" w:hanging="10"/>
        <w:jc w:val="both"/>
        <w:rPr>
          <w:rFonts w:ascii="Candara" w:hAnsi="Candara"/>
        </w:rPr>
      </w:pPr>
      <w:r w:rsidRPr="00186F60">
        <w:rPr>
          <w:rFonts w:ascii="Candara" w:hAnsi="Candara"/>
        </w:rPr>
        <w:t>pristupi sustavima moraju se bez odgode izmijeniti ili ukinuti.</w:t>
      </w:r>
    </w:p>
    <w:p w14:paraId="67A734EE" w14:textId="77777777" w:rsidR="00186F60" w:rsidRPr="00186F60" w:rsidRDefault="00186F60" w:rsidP="00186F60">
      <w:pPr>
        <w:spacing w:after="60"/>
        <w:ind w:left="10" w:right="1" w:hanging="10"/>
        <w:jc w:val="both"/>
        <w:rPr>
          <w:rFonts w:ascii="Candara" w:hAnsi="Candara"/>
        </w:rPr>
      </w:pPr>
      <w:r w:rsidRPr="00186F60">
        <w:rPr>
          <w:rFonts w:ascii="Candara" w:hAnsi="Candara"/>
        </w:rPr>
        <w:t>Zaposlenik je dužan vratiti svu opremu i onemogućiti daljnji pristup sustavima Društva.</w:t>
      </w:r>
    </w:p>
    <w:p w14:paraId="14A67F4E" w14:textId="77777777" w:rsidR="00186F60" w:rsidRPr="00186F60" w:rsidRDefault="00186F60" w:rsidP="00186F60">
      <w:pPr>
        <w:spacing w:after="60"/>
        <w:ind w:left="10" w:right="1" w:hanging="10"/>
        <w:jc w:val="both"/>
        <w:rPr>
          <w:rFonts w:ascii="Candara" w:hAnsi="Candara"/>
        </w:rPr>
      </w:pPr>
    </w:p>
    <w:p w14:paraId="526E9BF1" w14:textId="77777777" w:rsidR="00186F60" w:rsidRPr="00186F60" w:rsidRDefault="00186F60" w:rsidP="00186F60">
      <w:pPr>
        <w:pStyle w:val="Heading2"/>
      </w:pPr>
      <w:bookmarkStart w:id="19" w:name="_Toc224502070"/>
      <w:r w:rsidRPr="00186F60">
        <w:t>Zabrana zaobilaženja sigurnosnih mjera</w:t>
      </w:r>
      <w:bookmarkEnd w:id="19"/>
    </w:p>
    <w:p w14:paraId="786146C3" w14:textId="77777777" w:rsidR="00186F60" w:rsidRPr="00186F60" w:rsidRDefault="00186F60" w:rsidP="00186F60">
      <w:pPr>
        <w:spacing w:after="60"/>
        <w:ind w:left="10" w:right="1" w:hanging="10"/>
        <w:jc w:val="both"/>
        <w:rPr>
          <w:rFonts w:ascii="Candara" w:hAnsi="Candara"/>
        </w:rPr>
      </w:pPr>
      <w:r w:rsidRPr="00186F60">
        <w:rPr>
          <w:rFonts w:ascii="Candara" w:hAnsi="Candara"/>
        </w:rPr>
        <w:t>Zabranjeno je:</w:t>
      </w:r>
    </w:p>
    <w:p w14:paraId="46E49B5A" w14:textId="77777777" w:rsidR="00186F60" w:rsidRPr="00186F60" w:rsidRDefault="00186F60" w:rsidP="00186F60">
      <w:pPr>
        <w:numPr>
          <w:ilvl w:val="0"/>
          <w:numId w:val="122"/>
        </w:numPr>
        <w:spacing w:after="60"/>
        <w:ind w:right="1"/>
        <w:jc w:val="both"/>
        <w:rPr>
          <w:rFonts w:ascii="Candara" w:hAnsi="Candara"/>
        </w:rPr>
      </w:pPr>
      <w:r w:rsidRPr="00186F60">
        <w:rPr>
          <w:rFonts w:ascii="Candara" w:hAnsi="Candara"/>
        </w:rPr>
        <w:t>pokušavati zaobići sigurnosne mehanizme sustava,</w:t>
      </w:r>
    </w:p>
    <w:p w14:paraId="4B28B6EB" w14:textId="77777777" w:rsidR="00186F60" w:rsidRPr="00186F60" w:rsidRDefault="00186F60" w:rsidP="00186F60">
      <w:pPr>
        <w:numPr>
          <w:ilvl w:val="0"/>
          <w:numId w:val="122"/>
        </w:numPr>
        <w:spacing w:after="60"/>
        <w:ind w:right="1"/>
        <w:jc w:val="both"/>
        <w:rPr>
          <w:rFonts w:ascii="Candara" w:hAnsi="Candara"/>
        </w:rPr>
      </w:pPr>
      <w:r w:rsidRPr="00186F60">
        <w:rPr>
          <w:rFonts w:ascii="Candara" w:hAnsi="Candara"/>
        </w:rPr>
        <w:t>instalirati neodobreni softver koji omogućuje daljinski pristup podacima,</w:t>
      </w:r>
    </w:p>
    <w:p w14:paraId="73FE2C6F" w14:textId="77777777" w:rsidR="00186F60" w:rsidRPr="00186F60" w:rsidRDefault="00186F60" w:rsidP="00186F60">
      <w:pPr>
        <w:numPr>
          <w:ilvl w:val="0"/>
          <w:numId w:val="122"/>
        </w:numPr>
        <w:spacing w:after="60"/>
        <w:ind w:right="1"/>
        <w:jc w:val="both"/>
        <w:rPr>
          <w:rFonts w:ascii="Candara" w:hAnsi="Candara"/>
        </w:rPr>
      </w:pPr>
      <w:r w:rsidRPr="00186F60">
        <w:rPr>
          <w:rFonts w:ascii="Candara" w:hAnsi="Candara"/>
        </w:rPr>
        <w:t>koristiti neovlaštene aplikacije za razmjenu podataka.</w:t>
      </w:r>
    </w:p>
    <w:p w14:paraId="78FBA112" w14:textId="77777777" w:rsidR="00186F60" w:rsidRPr="00186F60" w:rsidRDefault="00186F60" w:rsidP="00186F60">
      <w:pPr>
        <w:spacing w:after="60"/>
        <w:ind w:left="10" w:right="1" w:hanging="10"/>
        <w:jc w:val="both"/>
        <w:rPr>
          <w:rFonts w:ascii="Candara" w:hAnsi="Candara"/>
        </w:rPr>
      </w:pPr>
      <w:r w:rsidRPr="00186F60">
        <w:rPr>
          <w:rFonts w:ascii="Candara" w:hAnsi="Candara"/>
        </w:rPr>
        <w:t>Svako kršenje navedenih pravila može predstavljati tešku povredu radne obveze i dovesti do disciplinskih i drugih pravnih posljedica.</w:t>
      </w:r>
    </w:p>
    <w:p w14:paraId="685F2E64" w14:textId="77777777" w:rsidR="00EE3185" w:rsidRPr="00EE3185" w:rsidRDefault="00EE3185" w:rsidP="00EE3185">
      <w:pPr>
        <w:spacing w:after="60"/>
        <w:ind w:left="10" w:right="1" w:hanging="10"/>
        <w:jc w:val="both"/>
        <w:rPr>
          <w:rFonts w:ascii="Candara" w:hAnsi="Candara"/>
        </w:rPr>
      </w:pPr>
    </w:p>
    <w:p w14:paraId="2683A01A" w14:textId="77777777" w:rsidR="00EE3185" w:rsidRPr="00EE3185" w:rsidRDefault="00EE3185" w:rsidP="00EE3185">
      <w:pPr>
        <w:pStyle w:val="Heading1"/>
        <w:spacing w:after="60" w:line="240" w:lineRule="auto"/>
        <w:rPr>
          <w:lang w:val="en-001"/>
        </w:rPr>
      </w:pPr>
      <w:bookmarkStart w:id="20" w:name="_Toc224502071"/>
      <w:r w:rsidRPr="00EE3185">
        <w:rPr>
          <w:lang w:val="en-001"/>
        </w:rPr>
        <w:t>Sigurnosne mjere</w:t>
      </w:r>
      <w:bookmarkEnd w:id="20"/>
    </w:p>
    <w:p w14:paraId="22A1BCE5" w14:textId="77777777" w:rsidR="00221845" w:rsidRDefault="00221845" w:rsidP="00221845">
      <w:pPr>
        <w:spacing w:after="60"/>
        <w:ind w:left="10" w:right="1" w:hanging="10"/>
        <w:jc w:val="both"/>
        <w:rPr>
          <w:rFonts w:ascii="Candara" w:hAnsi="Candara"/>
        </w:rPr>
      </w:pPr>
      <w:r w:rsidRPr="00221845">
        <w:rPr>
          <w:rFonts w:ascii="Candara" w:hAnsi="Candara"/>
        </w:rPr>
        <w:t>Radi zaštite osobnih podataka i informacijske sigurnosti Društva, zaposlenici su dužni pridržavati se sljedećih obveza pri korištenju elektroničkih komunikacijskih kanala i IT opreme.</w:t>
      </w:r>
    </w:p>
    <w:p w14:paraId="31D8608E" w14:textId="77777777" w:rsidR="00221845" w:rsidRPr="00221845" w:rsidRDefault="00221845" w:rsidP="00221845">
      <w:pPr>
        <w:spacing w:after="60"/>
        <w:ind w:left="10" w:right="1" w:hanging="10"/>
        <w:jc w:val="both"/>
        <w:rPr>
          <w:rFonts w:ascii="Candara" w:hAnsi="Candara"/>
        </w:rPr>
      </w:pPr>
    </w:p>
    <w:p w14:paraId="54FCE660" w14:textId="77777777" w:rsidR="00221845" w:rsidRPr="00221845" w:rsidRDefault="00221845" w:rsidP="00221845">
      <w:pPr>
        <w:pStyle w:val="Heading2"/>
      </w:pPr>
      <w:bookmarkStart w:id="21" w:name="_Toc224502072"/>
      <w:r w:rsidRPr="00221845">
        <w:t>Službena komunikacija</w:t>
      </w:r>
      <w:bookmarkEnd w:id="21"/>
    </w:p>
    <w:p w14:paraId="051ED2F6" w14:textId="77777777" w:rsidR="00221845" w:rsidRPr="00221845" w:rsidRDefault="00221845" w:rsidP="00221845">
      <w:pPr>
        <w:spacing w:after="60"/>
        <w:ind w:left="10" w:right="1" w:hanging="10"/>
        <w:jc w:val="both"/>
        <w:rPr>
          <w:rFonts w:ascii="Candara" w:hAnsi="Candara"/>
        </w:rPr>
      </w:pPr>
      <w:r w:rsidRPr="00221845">
        <w:rPr>
          <w:rFonts w:ascii="Candara" w:hAnsi="Candara"/>
        </w:rPr>
        <w:t>Zaposlenici su dužni:</w:t>
      </w:r>
    </w:p>
    <w:p w14:paraId="0A8FD1EE" w14:textId="77777777" w:rsidR="00221845" w:rsidRPr="00221845" w:rsidRDefault="00221845" w:rsidP="00221845">
      <w:pPr>
        <w:numPr>
          <w:ilvl w:val="0"/>
          <w:numId w:val="127"/>
        </w:numPr>
        <w:spacing w:after="60"/>
        <w:ind w:right="1"/>
        <w:jc w:val="both"/>
        <w:rPr>
          <w:rFonts w:ascii="Candara" w:hAnsi="Candara"/>
        </w:rPr>
      </w:pPr>
      <w:r w:rsidRPr="00221845">
        <w:rPr>
          <w:rFonts w:ascii="Candara" w:hAnsi="Candara"/>
        </w:rPr>
        <w:t xml:space="preserve">koristiti </w:t>
      </w:r>
      <w:r w:rsidRPr="00221845">
        <w:rPr>
          <w:rFonts w:ascii="Candara" w:hAnsi="Candara"/>
          <w:b/>
          <w:bCs/>
        </w:rPr>
        <w:t>isključivo službene e-mail adrese Društva</w:t>
      </w:r>
      <w:r w:rsidRPr="00221845">
        <w:rPr>
          <w:rFonts w:ascii="Candara" w:hAnsi="Candara"/>
        </w:rPr>
        <w:t xml:space="preserve"> za svu poslovnu komunikaciju koja uključuje osobne podatke,</w:t>
      </w:r>
    </w:p>
    <w:p w14:paraId="4A755188" w14:textId="77777777" w:rsidR="00221845" w:rsidRPr="00221845" w:rsidRDefault="00221845" w:rsidP="00221845">
      <w:pPr>
        <w:numPr>
          <w:ilvl w:val="0"/>
          <w:numId w:val="127"/>
        </w:numPr>
        <w:spacing w:after="60"/>
        <w:ind w:right="1"/>
        <w:jc w:val="both"/>
        <w:rPr>
          <w:rFonts w:ascii="Candara" w:hAnsi="Candara"/>
        </w:rPr>
      </w:pPr>
      <w:r w:rsidRPr="00221845">
        <w:rPr>
          <w:rFonts w:ascii="Candara" w:hAnsi="Candara"/>
        </w:rPr>
        <w:t>osigurati da se osobni podaci ne šalju s privatnih e-mail računa,</w:t>
      </w:r>
    </w:p>
    <w:p w14:paraId="11C59F7B" w14:textId="77777777" w:rsidR="00221845" w:rsidRPr="00221845" w:rsidRDefault="00221845" w:rsidP="00221845">
      <w:pPr>
        <w:numPr>
          <w:ilvl w:val="0"/>
          <w:numId w:val="127"/>
        </w:numPr>
        <w:spacing w:after="60"/>
        <w:ind w:right="1"/>
        <w:jc w:val="both"/>
        <w:rPr>
          <w:rFonts w:ascii="Candara" w:hAnsi="Candara"/>
        </w:rPr>
      </w:pPr>
      <w:r w:rsidRPr="00221845">
        <w:rPr>
          <w:rFonts w:ascii="Candara" w:hAnsi="Candara"/>
        </w:rPr>
        <w:t>prije slanja e-maila pažljivo provjeriti primatelja (posebno kod slanja dokumentacije kandidata i radnika),</w:t>
      </w:r>
    </w:p>
    <w:p w14:paraId="6583F9B0" w14:textId="77777777" w:rsidR="00221845" w:rsidRPr="00221845" w:rsidRDefault="00221845" w:rsidP="00221845">
      <w:pPr>
        <w:numPr>
          <w:ilvl w:val="0"/>
          <w:numId w:val="127"/>
        </w:numPr>
        <w:spacing w:after="60"/>
        <w:ind w:right="1"/>
        <w:jc w:val="both"/>
        <w:rPr>
          <w:rFonts w:ascii="Candara" w:hAnsi="Candara"/>
        </w:rPr>
      </w:pPr>
      <w:r w:rsidRPr="00221845">
        <w:rPr>
          <w:rFonts w:ascii="Candara" w:hAnsi="Candara"/>
        </w:rPr>
        <w:t>koristiti “BCC” kada se poruka šalje većem broju primatelja koji međusobno ne trebaju vidjeti adrese drugih osoba.</w:t>
      </w:r>
    </w:p>
    <w:p w14:paraId="130EC422" w14:textId="77777777" w:rsidR="00221845" w:rsidRPr="00221845" w:rsidRDefault="00221845" w:rsidP="00221845">
      <w:pPr>
        <w:spacing w:after="60"/>
        <w:ind w:left="10" w:right="1" w:hanging="10"/>
        <w:jc w:val="both"/>
        <w:rPr>
          <w:rFonts w:ascii="Candara" w:hAnsi="Candara"/>
        </w:rPr>
      </w:pPr>
      <w:r w:rsidRPr="00221845">
        <w:rPr>
          <w:rFonts w:ascii="Candara" w:hAnsi="Candara"/>
        </w:rPr>
        <w:t>Zabranjeno je slanje osobnih podataka putem privatnih e-mail računa (npr. Gmail, Yahoo, i sl.) u poslovne svrhe.</w:t>
      </w:r>
    </w:p>
    <w:p w14:paraId="3887151C" w14:textId="77777777" w:rsidR="00221845" w:rsidRPr="00221845" w:rsidRDefault="00221845" w:rsidP="00221845">
      <w:pPr>
        <w:spacing w:after="60"/>
        <w:ind w:left="10" w:right="1" w:hanging="10"/>
        <w:jc w:val="both"/>
        <w:rPr>
          <w:rFonts w:ascii="Candara" w:hAnsi="Candara"/>
        </w:rPr>
      </w:pPr>
    </w:p>
    <w:p w14:paraId="314194F6" w14:textId="77777777" w:rsidR="00221845" w:rsidRPr="00221845" w:rsidRDefault="00221845" w:rsidP="00221845">
      <w:pPr>
        <w:pStyle w:val="Heading2"/>
      </w:pPr>
      <w:bookmarkStart w:id="22" w:name="_Toc224502073"/>
      <w:r w:rsidRPr="00221845">
        <w:t>Pohrana dokumentacije</w:t>
      </w:r>
      <w:bookmarkEnd w:id="22"/>
    </w:p>
    <w:p w14:paraId="3BFC6747" w14:textId="77777777" w:rsidR="00221845" w:rsidRPr="00221845" w:rsidRDefault="00221845" w:rsidP="00221845">
      <w:pPr>
        <w:spacing w:after="60"/>
        <w:ind w:left="10" w:right="1" w:hanging="10"/>
        <w:jc w:val="both"/>
        <w:rPr>
          <w:rFonts w:ascii="Candara" w:hAnsi="Candara"/>
        </w:rPr>
      </w:pPr>
      <w:r w:rsidRPr="00221845">
        <w:rPr>
          <w:rFonts w:ascii="Candara" w:hAnsi="Candara"/>
        </w:rPr>
        <w:t>Dokumentacija kandidata, radnika i drugih ispitanika mora se pohranjivati isključivo u:</w:t>
      </w:r>
    </w:p>
    <w:p w14:paraId="5D12D453" w14:textId="77777777" w:rsidR="00221845" w:rsidRPr="00221845" w:rsidRDefault="00221845" w:rsidP="00221845">
      <w:pPr>
        <w:numPr>
          <w:ilvl w:val="0"/>
          <w:numId w:val="128"/>
        </w:numPr>
        <w:spacing w:after="60"/>
        <w:ind w:right="1"/>
        <w:jc w:val="both"/>
        <w:rPr>
          <w:rFonts w:ascii="Candara" w:hAnsi="Candara"/>
        </w:rPr>
      </w:pPr>
      <w:r w:rsidRPr="00221845">
        <w:rPr>
          <w:rFonts w:ascii="Candara" w:hAnsi="Candara"/>
        </w:rPr>
        <w:t>odobreni ATS sustav,</w:t>
      </w:r>
    </w:p>
    <w:p w14:paraId="36686392" w14:textId="77777777" w:rsidR="00221845" w:rsidRPr="00221845" w:rsidRDefault="00221845" w:rsidP="00221845">
      <w:pPr>
        <w:numPr>
          <w:ilvl w:val="0"/>
          <w:numId w:val="128"/>
        </w:numPr>
        <w:spacing w:after="60"/>
        <w:ind w:right="1"/>
        <w:jc w:val="both"/>
        <w:rPr>
          <w:rFonts w:ascii="Candara" w:hAnsi="Candara"/>
        </w:rPr>
      </w:pPr>
      <w:r w:rsidRPr="00221845">
        <w:rPr>
          <w:rFonts w:ascii="Candara" w:hAnsi="Candara"/>
        </w:rPr>
        <w:t>službeni cloud repozitorij Društva,</w:t>
      </w:r>
    </w:p>
    <w:p w14:paraId="5DC0B5B3" w14:textId="77777777" w:rsidR="00221845" w:rsidRPr="00221845" w:rsidRDefault="00221845" w:rsidP="00221845">
      <w:pPr>
        <w:numPr>
          <w:ilvl w:val="0"/>
          <w:numId w:val="128"/>
        </w:numPr>
        <w:spacing w:after="60"/>
        <w:ind w:right="1"/>
        <w:jc w:val="both"/>
        <w:rPr>
          <w:rFonts w:ascii="Candara" w:hAnsi="Candara"/>
        </w:rPr>
      </w:pPr>
      <w:r w:rsidRPr="00221845">
        <w:rPr>
          <w:rFonts w:ascii="Candara" w:hAnsi="Candara"/>
        </w:rPr>
        <w:t>druge sustave koje je Društvo službeno odobrilo.</w:t>
      </w:r>
    </w:p>
    <w:p w14:paraId="45076FD1" w14:textId="77777777" w:rsidR="00221845" w:rsidRPr="00221845" w:rsidRDefault="00221845" w:rsidP="00221845">
      <w:pPr>
        <w:spacing w:after="60"/>
        <w:ind w:left="10" w:right="1" w:hanging="10"/>
        <w:jc w:val="both"/>
        <w:rPr>
          <w:rFonts w:ascii="Candara" w:hAnsi="Candara"/>
        </w:rPr>
      </w:pPr>
      <w:r w:rsidRPr="00221845">
        <w:rPr>
          <w:rFonts w:ascii="Candara" w:hAnsi="Candara"/>
        </w:rPr>
        <w:t>Zaposlenici ne smiju:</w:t>
      </w:r>
    </w:p>
    <w:p w14:paraId="49596BF5" w14:textId="77777777" w:rsidR="00221845" w:rsidRPr="00221845" w:rsidRDefault="00221845" w:rsidP="00221845">
      <w:pPr>
        <w:numPr>
          <w:ilvl w:val="0"/>
          <w:numId w:val="129"/>
        </w:numPr>
        <w:spacing w:after="60"/>
        <w:ind w:right="1"/>
        <w:jc w:val="both"/>
        <w:rPr>
          <w:rFonts w:ascii="Candara" w:hAnsi="Candara"/>
        </w:rPr>
      </w:pPr>
      <w:r w:rsidRPr="00221845">
        <w:rPr>
          <w:rFonts w:ascii="Candara" w:hAnsi="Candara"/>
        </w:rPr>
        <w:t>pohranjivati dokumente na privatne USB uređaje,</w:t>
      </w:r>
    </w:p>
    <w:p w14:paraId="068F7757" w14:textId="77777777" w:rsidR="00221845" w:rsidRPr="00221845" w:rsidRDefault="00221845" w:rsidP="00221845">
      <w:pPr>
        <w:numPr>
          <w:ilvl w:val="0"/>
          <w:numId w:val="129"/>
        </w:numPr>
        <w:spacing w:after="60"/>
        <w:ind w:right="1"/>
        <w:jc w:val="both"/>
        <w:rPr>
          <w:rFonts w:ascii="Candara" w:hAnsi="Candara"/>
        </w:rPr>
      </w:pPr>
      <w:r w:rsidRPr="00221845">
        <w:rPr>
          <w:rFonts w:ascii="Candara" w:hAnsi="Candara"/>
        </w:rPr>
        <w:lastRenderedPageBreak/>
        <w:t>spremati dokumente na privatne cloud servise (npr. privatni Google Drive, iCloud, Dropbox),</w:t>
      </w:r>
    </w:p>
    <w:p w14:paraId="48E1F635" w14:textId="77777777" w:rsidR="00221845" w:rsidRPr="00221845" w:rsidRDefault="00221845" w:rsidP="00221845">
      <w:pPr>
        <w:numPr>
          <w:ilvl w:val="0"/>
          <w:numId w:val="129"/>
        </w:numPr>
        <w:spacing w:after="60"/>
        <w:ind w:right="1"/>
        <w:jc w:val="both"/>
        <w:rPr>
          <w:rFonts w:ascii="Candara" w:hAnsi="Candara"/>
        </w:rPr>
      </w:pPr>
      <w:r w:rsidRPr="00221845">
        <w:rPr>
          <w:rFonts w:ascii="Candara" w:hAnsi="Candara"/>
        </w:rPr>
        <w:t>držati lokalne kopije dokumentacije dulje nego što je nužno.</w:t>
      </w:r>
    </w:p>
    <w:p w14:paraId="1FAF3289" w14:textId="77777777" w:rsidR="00221845" w:rsidRPr="00221845" w:rsidRDefault="00221845" w:rsidP="00221845">
      <w:pPr>
        <w:spacing w:after="60"/>
        <w:ind w:left="10" w:right="1" w:hanging="10"/>
        <w:jc w:val="both"/>
        <w:rPr>
          <w:rFonts w:ascii="Candara" w:hAnsi="Candara"/>
        </w:rPr>
      </w:pPr>
      <w:r w:rsidRPr="00221845">
        <w:rPr>
          <w:rFonts w:ascii="Candara" w:hAnsi="Candara"/>
        </w:rPr>
        <w:t>Ako je privremeno preuzimanje dokumenta na uređaj nužno, dokument se mora obrisati odmah nakon pohrane u službeni sustav.</w:t>
      </w:r>
    </w:p>
    <w:p w14:paraId="1F327F19" w14:textId="77777777" w:rsidR="00221845" w:rsidRPr="00221845" w:rsidRDefault="00221845" w:rsidP="00221845">
      <w:pPr>
        <w:spacing w:after="60"/>
        <w:ind w:left="10" w:right="1" w:hanging="10"/>
        <w:jc w:val="both"/>
        <w:rPr>
          <w:rFonts w:ascii="Candara" w:hAnsi="Candara"/>
        </w:rPr>
      </w:pPr>
    </w:p>
    <w:p w14:paraId="6F42A6F0" w14:textId="77777777" w:rsidR="00221845" w:rsidRPr="00221845" w:rsidRDefault="00221845" w:rsidP="00221845">
      <w:pPr>
        <w:pStyle w:val="Heading2"/>
      </w:pPr>
      <w:bookmarkStart w:id="23" w:name="_Toc224502074"/>
      <w:r w:rsidRPr="00221845">
        <w:t>Prepoznavanje i prijava sumnjivih poruka (phishing)</w:t>
      </w:r>
      <w:bookmarkEnd w:id="23"/>
    </w:p>
    <w:p w14:paraId="6B0B429D" w14:textId="77777777" w:rsidR="00221845" w:rsidRPr="00221845" w:rsidRDefault="00221845" w:rsidP="00221845">
      <w:pPr>
        <w:spacing w:after="60"/>
        <w:ind w:left="10" w:right="1" w:hanging="10"/>
        <w:jc w:val="both"/>
        <w:rPr>
          <w:rFonts w:ascii="Candara" w:hAnsi="Candara"/>
        </w:rPr>
      </w:pPr>
      <w:r w:rsidRPr="00221845">
        <w:rPr>
          <w:rFonts w:ascii="Candara" w:hAnsi="Candara"/>
        </w:rPr>
        <w:t>Zaposlenici su dužni:</w:t>
      </w:r>
    </w:p>
    <w:p w14:paraId="2A0783C9" w14:textId="77777777" w:rsidR="00221845" w:rsidRPr="00221845" w:rsidRDefault="00221845" w:rsidP="00221845">
      <w:pPr>
        <w:numPr>
          <w:ilvl w:val="0"/>
          <w:numId w:val="130"/>
        </w:numPr>
        <w:spacing w:after="60"/>
        <w:ind w:right="1"/>
        <w:jc w:val="both"/>
        <w:rPr>
          <w:rFonts w:ascii="Candara" w:hAnsi="Candara"/>
        </w:rPr>
      </w:pPr>
      <w:r w:rsidRPr="00221845">
        <w:rPr>
          <w:rFonts w:ascii="Candara" w:hAnsi="Candara"/>
        </w:rPr>
        <w:t>biti oprezni pri otvaranju privitaka i linkova iz nepoznatih ili sumnjivih poruka,</w:t>
      </w:r>
    </w:p>
    <w:p w14:paraId="7D578E82" w14:textId="77777777" w:rsidR="00221845" w:rsidRPr="00221845" w:rsidRDefault="00221845" w:rsidP="00221845">
      <w:pPr>
        <w:numPr>
          <w:ilvl w:val="0"/>
          <w:numId w:val="130"/>
        </w:numPr>
        <w:spacing w:after="60"/>
        <w:ind w:right="1"/>
        <w:jc w:val="both"/>
        <w:rPr>
          <w:rFonts w:ascii="Candara" w:hAnsi="Candara"/>
        </w:rPr>
      </w:pPr>
      <w:r w:rsidRPr="00221845">
        <w:rPr>
          <w:rFonts w:ascii="Candara" w:hAnsi="Candara"/>
        </w:rPr>
        <w:t>ne unositi pristupne podatke na stranicama za koje postoji sumnja u autentičnost,</w:t>
      </w:r>
    </w:p>
    <w:p w14:paraId="2302FEEC" w14:textId="77777777" w:rsidR="00221845" w:rsidRPr="00221845" w:rsidRDefault="00221845" w:rsidP="00221845">
      <w:pPr>
        <w:numPr>
          <w:ilvl w:val="0"/>
          <w:numId w:val="130"/>
        </w:numPr>
        <w:spacing w:after="60"/>
        <w:ind w:right="1"/>
        <w:jc w:val="both"/>
        <w:rPr>
          <w:rFonts w:ascii="Candara" w:hAnsi="Candara"/>
        </w:rPr>
      </w:pPr>
      <w:r w:rsidRPr="00221845">
        <w:rPr>
          <w:rFonts w:ascii="Candara" w:hAnsi="Candara"/>
        </w:rPr>
        <w:t>odmah prijaviti sumnjive e-mailove, poruke ili pokušaje prijevare nadležnoj osobi ili IT podršci.</w:t>
      </w:r>
    </w:p>
    <w:p w14:paraId="44FA7A94" w14:textId="77777777" w:rsidR="00221845" w:rsidRPr="00221845" w:rsidRDefault="00221845" w:rsidP="00221845">
      <w:pPr>
        <w:spacing w:after="60"/>
        <w:ind w:left="10" w:right="1" w:hanging="10"/>
        <w:jc w:val="both"/>
        <w:rPr>
          <w:rFonts w:ascii="Candara" w:hAnsi="Candara"/>
        </w:rPr>
      </w:pPr>
      <w:r w:rsidRPr="00221845">
        <w:rPr>
          <w:rFonts w:ascii="Candara" w:hAnsi="Candara"/>
        </w:rPr>
        <w:t>Svaki pokušaj krađe vjerodajnica ili neovlaštenog pristupa smatra se sigurnosnim incidentom i mora se prijaviti bez odgode.</w:t>
      </w:r>
    </w:p>
    <w:p w14:paraId="583D473F" w14:textId="77777777" w:rsidR="00221845" w:rsidRPr="00221845" w:rsidRDefault="00221845" w:rsidP="00221845">
      <w:pPr>
        <w:spacing w:after="60"/>
        <w:ind w:left="10" w:right="1" w:hanging="10"/>
        <w:jc w:val="both"/>
        <w:rPr>
          <w:rFonts w:ascii="Candara" w:hAnsi="Candara"/>
        </w:rPr>
      </w:pPr>
    </w:p>
    <w:p w14:paraId="41E320AA" w14:textId="77777777" w:rsidR="00221845" w:rsidRPr="00221845" w:rsidRDefault="00221845" w:rsidP="00221845">
      <w:pPr>
        <w:pStyle w:val="Heading2"/>
      </w:pPr>
      <w:bookmarkStart w:id="24" w:name="_Toc224502075"/>
      <w:r w:rsidRPr="00221845">
        <w:t>Održavanje i ažuriranje uređaja</w:t>
      </w:r>
      <w:bookmarkEnd w:id="24"/>
    </w:p>
    <w:p w14:paraId="4168FF5C" w14:textId="77777777" w:rsidR="00221845" w:rsidRPr="00221845" w:rsidRDefault="00221845" w:rsidP="00221845">
      <w:pPr>
        <w:spacing w:after="60"/>
        <w:ind w:left="10" w:right="1" w:hanging="10"/>
        <w:jc w:val="both"/>
        <w:rPr>
          <w:rFonts w:ascii="Candara" w:hAnsi="Candara"/>
        </w:rPr>
      </w:pPr>
      <w:r w:rsidRPr="00221845">
        <w:rPr>
          <w:rFonts w:ascii="Candara" w:hAnsi="Candara"/>
        </w:rPr>
        <w:t>Zaposlenici su dužni:</w:t>
      </w:r>
    </w:p>
    <w:p w14:paraId="741951F2" w14:textId="77777777" w:rsidR="00221845" w:rsidRPr="00221845" w:rsidRDefault="00221845" w:rsidP="00221845">
      <w:pPr>
        <w:numPr>
          <w:ilvl w:val="0"/>
          <w:numId w:val="131"/>
        </w:numPr>
        <w:spacing w:after="60"/>
        <w:ind w:right="1"/>
        <w:jc w:val="both"/>
        <w:rPr>
          <w:rFonts w:ascii="Candara" w:hAnsi="Candara"/>
        </w:rPr>
      </w:pPr>
      <w:r w:rsidRPr="00221845">
        <w:rPr>
          <w:rFonts w:ascii="Candara" w:hAnsi="Candara"/>
        </w:rPr>
        <w:t>redovito ažurirati operativni sustav i aplikacije na službenim uređajima,</w:t>
      </w:r>
    </w:p>
    <w:p w14:paraId="0A69B5D7" w14:textId="77777777" w:rsidR="00221845" w:rsidRPr="00221845" w:rsidRDefault="00221845" w:rsidP="00221845">
      <w:pPr>
        <w:numPr>
          <w:ilvl w:val="0"/>
          <w:numId w:val="131"/>
        </w:numPr>
        <w:spacing w:after="60"/>
        <w:ind w:right="1"/>
        <w:jc w:val="both"/>
        <w:rPr>
          <w:rFonts w:ascii="Candara" w:hAnsi="Candara"/>
        </w:rPr>
      </w:pPr>
      <w:r w:rsidRPr="00221845">
        <w:rPr>
          <w:rFonts w:ascii="Candara" w:hAnsi="Candara"/>
        </w:rPr>
        <w:t>ne odgađati sigurnosna ažuriranja,</w:t>
      </w:r>
    </w:p>
    <w:p w14:paraId="1471B56D" w14:textId="77777777" w:rsidR="00221845" w:rsidRPr="00221845" w:rsidRDefault="00221845" w:rsidP="00221845">
      <w:pPr>
        <w:numPr>
          <w:ilvl w:val="0"/>
          <w:numId w:val="131"/>
        </w:numPr>
        <w:spacing w:after="60"/>
        <w:ind w:right="1"/>
        <w:jc w:val="both"/>
        <w:rPr>
          <w:rFonts w:ascii="Candara" w:hAnsi="Candara"/>
        </w:rPr>
      </w:pPr>
      <w:r w:rsidRPr="00221845">
        <w:rPr>
          <w:rFonts w:ascii="Candara" w:hAnsi="Candara"/>
        </w:rPr>
        <w:t>koristiti antivirusni i zaštitni softver ako je instaliran,</w:t>
      </w:r>
    </w:p>
    <w:p w14:paraId="6949D28A" w14:textId="77777777" w:rsidR="00221845" w:rsidRPr="00221845" w:rsidRDefault="00221845" w:rsidP="00221845">
      <w:pPr>
        <w:numPr>
          <w:ilvl w:val="0"/>
          <w:numId w:val="131"/>
        </w:numPr>
        <w:spacing w:after="60"/>
        <w:ind w:right="1"/>
        <w:jc w:val="both"/>
        <w:rPr>
          <w:rFonts w:ascii="Candara" w:hAnsi="Candara"/>
        </w:rPr>
      </w:pPr>
      <w:r w:rsidRPr="00221845">
        <w:rPr>
          <w:rFonts w:ascii="Candara" w:hAnsi="Candara"/>
        </w:rPr>
        <w:t>ne instalirati neodobrene aplikacije koje mogu predstavljati sigurnosni rizik.</w:t>
      </w:r>
    </w:p>
    <w:p w14:paraId="501EDDF6" w14:textId="77777777" w:rsidR="00221845" w:rsidRPr="00221845" w:rsidRDefault="00221845" w:rsidP="00221845">
      <w:pPr>
        <w:spacing w:after="60"/>
        <w:ind w:left="10" w:right="1" w:hanging="10"/>
        <w:jc w:val="both"/>
        <w:rPr>
          <w:rFonts w:ascii="Candara" w:hAnsi="Candara"/>
        </w:rPr>
      </w:pPr>
      <w:r w:rsidRPr="00221845">
        <w:rPr>
          <w:rFonts w:ascii="Candara" w:hAnsi="Candara"/>
        </w:rPr>
        <w:t>U slučaju rada od kuće ili korištenja privatnog uređaja u poslovne svrhe (ako je dopušteno), zaposlenik je dužan osigurati odgovarajuću razinu zaštite uređaja (PIN, enkripcija, ažuriranja).</w:t>
      </w:r>
    </w:p>
    <w:p w14:paraId="4B35FA70" w14:textId="77777777" w:rsidR="00221845" w:rsidRPr="00221845" w:rsidRDefault="00221845" w:rsidP="00221845">
      <w:pPr>
        <w:spacing w:after="60"/>
        <w:ind w:left="10" w:right="1" w:hanging="10"/>
        <w:jc w:val="both"/>
        <w:rPr>
          <w:rFonts w:ascii="Candara" w:hAnsi="Candara"/>
        </w:rPr>
      </w:pPr>
    </w:p>
    <w:p w14:paraId="70D56CE2" w14:textId="77777777" w:rsidR="00221845" w:rsidRPr="00221845" w:rsidRDefault="00221845" w:rsidP="00070FC6">
      <w:pPr>
        <w:pStyle w:val="Heading2"/>
      </w:pPr>
      <w:bookmarkStart w:id="25" w:name="_Toc224502076"/>
      <w:r w:rsidRPr="00221845">
        <w:t>Odgovornost</w:t>
      </w:r>
      <w:bookmarkEnd w:id="25"/>
    </w:p>
    <w:p w14:paraId="46BEFDE8" w14:textId="77777777" w:rsidR="00221845" w:rsidRPr="00221845" w:rsidRDefault="00221845" w:rsidP="00221845">
      <w:pPr>
        <w:spacing w:after="60"/>
        <w:ind w:left="10" w:right="1" w:hanging="10"/>
        <w:jc w:val="both"/>
        <w:rPr>
          <w:rFonts w:ascii="Candara" w:hAnsi="Candara"/>
        </w:rPr>
      </w:pPr>
      <w:r w:rsidRPr="00221845">
        <w:rPr>
          <w:rFonts w:ascii="Candara" w:hAnsi="Candara"/>
        </w:rPr>
        <w:t>Svaki zaposlenik odgovoran je za sigurno rukovanje informacijama i IT opremom koja mu je povjerena. Nepridržavanje ovih pravila može dovesti do sigurnosnih incidenata, povrede osobnih podataka te disciplinskih i drugih pravnih posljedica.</w:t>
      </w:r>
    </w:p>
    <w:p w14:paraId="281F8506" w14:textId="77777777" w:rsidR="00EE3185" w:rsidRPr="00EE3185" w:rsidRDefault="00EE3185" w:rsidP="00EE3185">
      <w:pPr>
        <w:spacing w:after="60"/>
        <w:ind w:left="10" w:right="1" w:hanging="10"/>
        <w:jc w:val="both"/>
        <w:rPr>
          <w:rFonts w:ascii="Candara" w:hAnsi="Candara"/>
        </w:rPr>
      </w:pPr>
    </w:p>
    <w:p w14:paraId="5C3F058E" w14:textId="77777777" w:rsidR="00EE3185" w:rsidRPr="00EE3185" w:rsidRDefault="00EE3185" w:rsidP="00EE3185">
      <w:pPr>
        <w:pStyle w:val="Heading1"/>
        <w:spacing w:after="60" w:line="240" w:lineRule="auto"/>
        <w:rPr>
          <w:lang w:val="en-001"/>
        </w:rPr>
      </w:pPr>
      <w:bookmarkStart w:id="26" w:name="_Toc224502077"/>
      <w:r w:rsidRPr="00EE3185">
        <w:rPr>
          <w:lang w:val="en-001"/>
        </w:rPr>
        <w:t>Obrada putem mobilnih aplikacija</w:t>
      </w:r>
      <w:bookmarkEnd w:id="26"/>
    </w:p>
    <w:p w14:paraId="78C4F246" w14:textId="77777777" w:rsidR="00F71186" w:rsidRDefault="00F71186" w:rsidP="00EE3185">
      <w:pPr>
        <w:spacing w:after="60"/>
        <w:ind w:left="10" w:right="1" w:hanging="10"/>
        <w:jc w:val="both"/>
        <w:rPr>
          <w:rFonts w:ascii="Candara" w:hAnsi="Candara"/>
        </w:rPr>
      </w:pPr>
    </w:p>
    <w:p w14:paraId="368F5187" w14:textId="77777777" w:rsidR="00F71186" w:rsidRPr="00F71186" w:rsidRDefault="00F71186" w:rsidP="00F71186">
      <w:pPr>
        <w:spacing w:after="60"/>
        <w:ind w:left="10" w:right="1" w:hanging="10"/>
        <w:jc w:val="both"/>
        <w:rPr>
          <w:rFonts w:ascii="Candara" w:hAnsi="Candara"/>
        </w:rPr>
      </w:pPr>
      <w:r w:rsidRPr="00F71186">
        <w:rPr>
          <w:rFonts w:ascii="Candara" w:hAnsi="Candara"/>
        </w:rPr>
        <w:t>Ukoliko se WhatsApp, Facebook (uključujući Messenger), ili druge aplikacije za razmjenu poruka koriste u poslovne svrhe, zaposlenici su dužni postupati s povećanom razinom opreza, uzimajući u obzir da se radi o platformama koje Društvo ne kontrolira u potpunosti.</w:t>
      </w:r>
    </w:p>
    <w:p w14:paraId="333789AD" w14:textId="77777777" w:rsidR="00F71186" w:rsidRDefault="00F71186" w:rsidP="00F71186">
      <w:pPr>
        <w:spacing w:after="60"/>
        <w:ind w:left="10" w:right="1" w:hanging="10"/>
        <w:jc w:val="both"/>
        <w:rPr>
          <w:rFonts w:ascii="Candara" w:hAnsi="Candara"/>
        </w:rPr>
      </w:pPr>
      <w:r w:rsidRPr="00F71186">
        <w:rPr>
          <w:rFonts w:ascii="Candara" w:hAnsi="Candara"/>
        </w:rPr>
        <w:t xml:space="preserve">Takve aplikacije smiju se koristiti isključivo kao </w:t>
      </w:r>
      <w:r w:rsidRPr="00F71186">
        <w:rPr>
          <w:rFonts w:ascii="Candara" w:hAnsi="Candara"/>
          <w:b/>
          <w:bCs/>
        </w:rPr>
        <w:t>komunikacijski kanal</w:t>
      </w:r>
      <w:r w:rsidRPr="00F71186">
        <w:rPr>
          <w:rFonts w:ascii="Candara" w:hAnsi="Candara"/>
        </w:rPr>
        <w:t>, a ne kao sustav za trajnu pohranu osobnih podataka.</w:t>
      </w:r>
    </w:p>
    <w:p w14:paraId="74A97F52" w14:textId="77777777" w:rsidR="00D65BCB" w:rsidRPr="00F71186" w:rsidRDefault="00D65BCB" w:rsidP="00F71186">
      <w:pPr>
        <w:spacing w:after="60"/>
        <w:ind w:left="10" w:right="1" w:hanging="10"/>
        <w:jc w:val="both"/>
        <w:rPr>
          <w:rFonts w:ascii="Candara" w:hAnsi="Candara"/>
        </w:rPr>
      </w:pPr>
    </w:p>
    <w:p w14:paraId="258665F3" w14:textId="77777777" w:rsidR="00F71186" w:rsidRPr="00F71186" w:rsidRDefault="00F71186" w:rsidP="00D65BCB">
      <w:pPr>
        <w:pStyle w:val="Heading2"/>
      </w:pPr>
      <w:bookmarkStart w:id="27" w:name="_Toc224502078"/>
      <w:r w:rsidRPr="00F71186">
        <w:t>Dopuštena uporaba</w:t>
      </w:r>
      <w:bookmarkEnd w:id="27"/>
    </w:p>
    <w:p w14:paraId="3001EA2E" w14:textId="77777777" w:rsidR="00F71186" w:rsidRPr="00F71186" w:rsidRDefault="00F71186" w:rsidP="00F71186">
      <w:pPr>
        <w:spacing w:after="60"/>
        <w:ind w:left="10" w:right="1" w:hanging="10"/>
        <w:jc w:val="both"/>
        <w:rPr>
          <w:rFonts w:ascii="Candara" w:hAnsi="Candara"/>
        </w:rPr>
      </w:pPr>
      <w:r w:rsidRPr="00F71186">
        <w:rPr>
          <w:rFonts w:ascii="Candara" w:hAnsi="Candara"/>
        </w:rPr>
        <w:t>Komunikacijske aplikacije smiju se koristiti za:</w:t>
      </w:r>
    </w:p>
    <w:p w14:paraId="5481A473" w14:textId="77777777" w:rsidR="00F71186" w:rsidRPr="00F71186" w:rsidRDefault="00F71186" w:rsidP="00F71186">
      <w:pPr>
        <w:numPr>
          <w:ilvl w:val="0"/>
          <w:numId w:val="138"/>
        </w:numPr>
        <w:spacing w:after="60"/>
        <w:ind w:right="1"/>
        <w:jc w:val="both"/>
        <w:rPr>
          <w:rFonts w:ascii="Candara" w:hAnsi="Candara"/>
        </w:rPr>
      </w:pPr>
      <w:r w:rsidRPr="00F71186">
        <w:rPr>
          <w:rFonts w:ascii="Candara" w:hAnsi="Candara"/>
        </w:rPr>
        <w:t>inicijalni kontakt s kandidatima ili klijentima,</w:t>
      </w:r>
    </w:p>
    <w:p w14:paraId="0C8EC365" w14:textId="77777777" w:rsidR="00F71186" w:rsidRPr="00F71186" w:rsidRDefault="00F71186" w:rsidP="00F71186">
      <w:pPr>
        <w:numPr>
          <w:ilvl w:val="0"/>
          <w:numId w:val="138"/>
        </w:numPr>
        <w:spacing w:after="60"/>
        <w:ind w:right="1"/>
        <w:jc w:val="both"/>
        <w:rPr>
          <w:rFonts w:ascii="Candara" w:hAnsi="Candara"/>
        </w:rPr>
      </w:pPr>
      <w:r w:rsidRPr="00F71186">
        <w:rPr>
          <w:rFonts w:ascii="Candara" w:hAnsi="Candara"/>
        </w:rPr>
        <w:t>dogovor termina razgovora ili intervjua,</w:t>
      </w:r>
    </w:p>
    <w:p w14:paraId="5BEAB795" w14:textId="77777777" w:rsidR="00F71186" w:rsidRPr="00F71186" w:rsidRDefault="00F71186" w:rsidP="00F71186">
      <w:pPr>
        <w:numPr>
          <w:ilvl w:val="0"/>
          <w:numId w:val="138"/>
        </w:numPr>
        <w:spacing w:after="60"/>
        <w:ind w:right="1"/>
        <w:jc w:val="both"/>
        <w:rPr>
          <w:rFonts w:ascii="Candara" w:hAnsi="Candara"/>
        </w:rPr>
      </w:pPr>
      <w:r w:rsidRPr="00F71186">
        <w:rPr>
          <w:rFonts w:ascii="Candara" w:hAnsi="Candara"/>
        </w:rPr>
        <w:t>razmjenu osnovnih informacija potrebnih za nastavak postupka.</w:t>
      </w:r>
    </w:p>
    <w:p w14:paraId="5691AA51" w14:textId="77777777" w:rsidR="00F71186" w:rsidRPr="00F71186" w:rsidRDefault="00F71186" w:rsidP="00F71186">
      <w:pPr>
        <w:spacing w:after="60"/>
        <w:ind w:left="10" w:right="1" w:hanging="10"/>
        <w:jc w:val="both"/>
        <w:rPr>
          <w:rFonts w:ascii="Candara" w:hAnsi="Candara"/>
        </w:rPr>
      </w:pPr>
      <w:r w:rsidRPr="00F71186">
        <w:rPr>
          <w:rFonts w:ascii="Candara" w:hAnsi="Candara"/>
        </w:rPr>
        <w:lastRenderedPageBreak/>
        <w:t>Korištenje mora biti razmjerno svrsi i ograničeno na ono što je nužno.</w:t>
      </w:r>
    </w:p>
    <w:p w14:paraId="2D3FC170" w14:textId="77777777" w:rsidR="00F71186" w:rsidRPr="00F71186" w:rsidRDefault="00F71186" w:rsidP="00F71186">
      <w:pPr>
        <w:spacing w:after="60"/>
        <w:ind w:left="10" w:right="1" w:hanging="10"/>
        <w:jc w:val="both"/>
        <w:rPr>
          <w:rFonts w:ascii="Candara" w:hAnsi="Candara"/>
        </w:rPr>
      </w:pPr>
    </w:p>
    <w:p w14:paraId="01ECC1A1" w14:textId="77777777" w:rsidR="00F71186" w:rsidRPr="00D65BCB" w:rsidRDefault="00F71186" w:rsidP="00D65BCB">
      <w:pPr>
        <w:pStyle w:val="Heading2"/>
      </w:pPr>
      <w:bookmarkStart w:id="28" w:name="_Toc224502079"/>
      <w:r w:rsidRPr="00F71186">
        <w:t>Obvezna pohrana u službeni sustav</w:t>
      </w:r>
      <w:bookmarkEnd w:id="28"/>
    </w:p>
    <w:p w14:paraId="72CCEC17" w14:textId="77777777" w:rsidR="00F71186" w:rsidRPr="00F71186" w:rsidRDefault="00F71186" w:rsidP="00F71186">
      <w:pPr>
        <w:spacing w:after="60"/>
        <w:ind w:left="10" w:right="1" w:hanging="10"/>
        <w:jc w:val="both"/>
        <w:rPr>
          <w:rFonts w:ascii="Candara" w:hAnsi="Candara"/>
        </w:rPr>
      </w:pPr>
      <w:r w:rsidRPr="00F71186">
        <w:rPr>
          <w:rFonts w:ascii="Candara" w:hAnsi="Candara"/>
        </w:rPr>
        <w:t>Ako kandidat ili druga osoba dostavi dokumentaciju (npr. životopis, putovnicu, diplomu, potvrdu), zaposlenik je dužan:</w:t>
      </w:r>
    </w:p>
    <w:p w14:paraId="3A8A2DD0" w14:textId="77777777" w:rsidR="00F71186" w:rsidRPr="00F71186" w:rsidRDefault="00F71186" w:rsidP="00F71186">
      <w:pPr>
        <w:numPr>
          <w:ilvl w:val="0"/>
          <w:numId w:val="139"/>
        </w:numPr>
        <w:spacing w:after="60"/>
        <w:ind w:right="1"/>
        <w:jc w:val="both"/>
        <w:rPr>
          <w:rFonts w:ascii="Candara" w:hAnsi="Candara"/>
        </w:rPr>
      </w:pPr>
      <w:r w:rsidRPr="00F71186">
        <w:rPr>
          <w:rFonts w:ascii="Candara" w:hAnsi="Candara"/>
        </w:rPr>
        <w:t>bez odgađanja preuzeti dokument,</w:t>
      </w:r>
    </w:p>
    <w:p w14:paraId="620C4DEA" w14:textId="77777777" w:rsidR="00F71186" w:rsidRPr="00F71186" w:rsidRDefault="00F71186" w:rsidP="00F71186">
      <w:pPr>
        <w:numPr>
          <w:ilvl w:val="0"/>
          <w:numId w:val="139"/>
        </w:numPr>
        <w:spacing w:after="60"/>
        <w:ind w:right="1"/>
        <w:jc w:val="both"/>
        <w:rPr>
          <w:rFonts w:ascii="Candara" w:hAnsi="Candara"/>
        </w:rPr>
      </w:pPr>
      <w:r w:rsidRPr="00F71186">
        <w:rPr>
          <w:rFonts w:ascii="Candara" w:hAnsi="Candara"/>
        </w:rPr>
        <w:t>pohraniti ga u odobreni službeni sustav (npr. ATS ili službeni cloud),</w:t>
      </w:r>
    </w:p>
    <w:p w14:paraId="0D16038C" w14:textId="77777777" w:rsidR="00F71186" w:rsidRPr="00F71186" w:rsidRDefault="00F71186" w:rsidP="00F71186">
      <w:pPr>
        <w:numPr>
          <w:ilvl w:val="0"/>
          <w:numId w:val="139"/>
        </w:numPr>
        <w:spacing w:after="60"/>
        <w:ind w:right="1"/>
        <w:jc w:val="both"/>
        <w:rPr>
          <w:rFonts w:ascii="Candara" w:hAnsi="Candara"/>
        </w:rPr>
      </w:pPr>
      <w:r w:rsidRPr="00F71186">
        <w:rPr>
          <w:rFonts w:ascii="Candara" w:hAnsi="Candara"/>
        </w:rPr>
        <w:t>provjeriti je li dokument pravilno evidentiran,</w:t>
      </w:r>
    </w:p>
    <w:p w14:paraId="2092B6CD" w14:textId="77777777" w:rsidR="00F71186" w:rsidRPr="00F71186" w:rsidRDefault="00F71186" w:rsidP="00F71186">
      <w:pPr>
        <w:numPr>
          <w:ilvl w:val="0"/>
          <w:numId w:val="139"/>
        </w:numPr>
        <w:spacing w:after="60"/>
        <w:ind w:right="1"/>
        <w:jc w:val="both"/>
        <w:rPr>
          <w:rFonts w:ascii="Candara" w:hAnsi="Candara"/>
        </w:rPr>
      </w:pPr>
      <w:r w:rsidRPr="00F71186">
        <w:rPr>
          <w:rFonts w:ascii="Candara" w:hAnsi="Candara"/>
        </w:rPr>
        <w:t>ukloniti privremenu kopiju s uređaja ako postoji.</w:t>
      </w:r>
    </w:p>
    <w:p w14:paraId="377B9F01" w14:textId="77777777" w:rsidR="00F71186" w:rsidRPr="00F71186" w:rsidRDefault="00F71186" w:rsidP="00F71186">
      <w:pPr>
        <w:spacing w:after="60"/>
        <w:ind w:left="10" w:right="1" w:hanging="10"/>
        <w:jc w:val="both"/>
        <w:rPr>
          <w:rFonts w:ascii="Candara" w:hAnsi="Candara"/>
        </w:rPr>
      </w:pPr>
      <w:r w:rsidRPr="00F71186">
        <w:rPr>
          <w:rFonts w:ascii="Candara" w:hAnsi="Candara"/>
        </w:rPr>
        <w:t>Chat aplikacije ne smiju se koristiti kao arhiva dokumentacije.</w:t>
      </w:r>
    </w:p>
    <w:p w14:paraId="1C8FBC9C" w14:textId="77777777" w:rsidR="00F71186" w:rsidRPr="00F71186" w:rsidRDefault="00F71186" w:rsidP="00F71186">
      <w:pPr>
        <w:spacing w:after="60"/>
        <w:ind w:left="10" w:right="1" w:hanging="10"/>
        <w:jc w:val="both"/>
        <w:rPr>
          <w:rFonts w:ascii="Candara" w:hAnsi="Candara"/>
        </w:rPr>
      </w:pPr>
    </w:p>
    <w:p w14:paraId="51437EF1" w14:textId="77777777" w:rsidR="00F71186" w:rsidRPr="00F71186" w:rsidRDefault="00F71186" w:rsidP="00D65BCB">
      <w:pPr>
        <w:pStyle w:val="Heading2"/>
      </w:pPr>
      <w:bookmarkStart w:id="29" w:name="_Toc224502080"/>
      <w:r w:rsidRPr="00F71186">
        <w:t>Zabrana trajne pohrane u chatovima</w:t>
      </w:r>
      <w:bookmarkEnd w:id="29"/>
    </w:p>
    <w:p w14:paraId="2569CE53" w14:textId="77777777" w:rsidR="00F71186" w:rsidRPr="00F71186" w:rsidRDefault="00F71186" w:rsidP="00F71186">
      <w:pPr>
        <w:spacing w:after="60"/>
        <w:ind w:left="10" w:right="1" w:hanging="10"/>
        <w:jc w:val="both"/>
        <w:rPr>
          <w:rFonts w:ascii="Candara" w:hAnsi="Candara"/>
        </w:rPr>
      </w:pPr>
      <w:r w:rsidRPr="00F71186">
        <w:rPr>
          <w:rFonts w:ascii="Candara" w:hAnsi="Candara"/>
        </w:rPr>
        <w:t>Zabranjeno je:</w:t>
      </w:r>
    </w:p>
    <w:p w14:paraId="671D19C5" w14:textId="77777777" w:rsidR="00F71186" w:rsidRPr="00F71186" w:rsidRDefault="00F71186" w:rsidP="00F71186">
      <w:pPr>
        <w:numPr>
          <w:ilvl w:val="0"/>
          <w:numId w:val="140"/>
        </w:numPr>
        <w:spacing w:after="60"/>
        <w:ind w:right="1"/>
        <w:jc w:val="both"/>
        <w:rPr>
          <w:rFonts w:ascii="Candara" w:hAnsi="Candara"/>
        </w:rPr>
      </w:pPr>
      <w:r w:rsidRPr="00F71186">
        <w:rPr>
          <w:rFonts w:ascii="Candara" w:hAnsi="Candara"/>
        </w:rPr>
        <w:t>trajno čuvanje dokumentacije kandidata i radnika u chat aplikacijama,</w:t>
      </w:r>
    </w:p>
    <w:p w14:paraId="62728FAD" w14:textId="77777777" w:rsidR="00F71186" w:rsidRPr="00F71186" w:rsidRDefault="00F71186" w:rsidP="00F71186">
      <w:pPr>
        <w:numPr>
          <w:ilvl w:val="0"/>
          <w:numId w:val="140"/>
        </w:numPr>
        <w:spacing w:after="60"/>
        <w:ind w:right="1"/>
        <w:jc w:val="both"/>
        <w:rPr>
          <w:rFonts w:ascii="Candara" w:hAnsi="Candara"/>
        </w:rPr>
      </w:pPr>
      <w:r w:rsidRPr="00F71186">
        <w:rPr>
          <w:rFonts w:ascii="Candara" w:hAnsi="Candara"/>
        </w:rPr>
        <w:t>stvaranje “paralelnih baza” podataka izvan službenih sustava,</w:t>
      </w:r>
    </w:p>
    <w:p w14:paraId="5FFEDC60" w14:textId="77777777" w:rsidR="00F71186" w:rsidRPr="00F71186" w:rsidRDefault="00F71186" w:rsidP="00F71186">
      <w:pPr>
        <w:numPr>
          <w:ilvl w:val="0"/>
          <w:numId w:val="140"/>
        </w:numPr>
        <w:spacing w:after="60"/>
        <w:ind w:right="1"/>
        <w:jc w:val="both"/>
        <w:rPr>
          <w:rFonts w:ascii="Candara" w:hAnsi="Candara"/>
        </w:rPr>
      </w:pPr>
      <w:r w:rsidRPr="00F71186">
        <w:rPr>
          <w:rFonts w:ascii="Candara" w:hAnsi="Candara"/>
        </w:rPr>
        <w:t>oslanjanje na chat kao jedini izvor podataka.</w:t>
      </w:r>
    </w:p>
    <w:p w14:paraId="4F594ABB" w14:textId="77777777" w:rsidR="00F71186" w:rsidRPr="00F71186" w:rsidRDefault="00F71186" w:rsidP="00F71186">
      <w:pPr>
        <w:spacing w:after="60"/>
        <w:ind w:left="10" w:right="1" w:hanging="10"/>
        <w:jc w:val="both"/>
        <w:rPr>
          <w:rFonts w:ascii="Candara" w:hAnsi="Candara"/>
        </w:rPr>
      </w:pPr>
      <w:r w:rsidRPr="00F71186">
        <w:rPr>
          <w:rFonts w:ascii="Candara" w:hAnsi="Candara"/>
        </w:rPr>
        <w:t>Zaposlenici su dužni periodično pregledavati poslovne chatove i ukloniti dokumente koji su već pohranjeni u službeni sustav, gdje je to tehnički moguće.</w:t>
      </w:r>
    </w:p>
    <w:p w14:paraId="2F94CB71" w14:textId="77777777" w:rsidR="00F71186" w:rsidRPr="00F71186" w:rsidRDefault="00F71186" w:rsidP="00F71186">
      <w:pPr>
        <w:spacing w:after="60"/>
        <w:ind w:left="10" w:right="1" w:hanging="10"/>
        <w:jc w:val="both"/>
        <w:rPr>
          <w:rFonts w:ascii="Candara" w:hAnsi="Candara"/>
        </w:rPr>
      </w:pPr>
    </w:p>
    <w:p w14:paraId="7A4D69EA" w14:textId="77777777" w:rsidR="00F71186" w:rsidRPr="00F71186" w:rsidRDefault="00F71186" w:rsidP="00D65BCB">
      <w:pPr>
        <w:pStyle w:val="Heading2"/>
      </w:pPr>
      <w:bookmarkStart w:id="30" w:name="_Toc224502081"/>
      <w:r w:rsidRPr="00F71186">
        <w:t>Zabrana neovlaštenog prosljeđivanja</w:t>
      </w:r>
      <w:bookmarkEnd w:id="30"/>
    </w:p>
    <w:p w14:paraId="06E53B3C" w14:textId="77777777" w:rsidR="00F71186" w:rsidRPr="00F71186" w:rsidRDefault="00F71186" w:rsidP="00F71186">
      <w:pPr>
        <w:spacing w:after="60"/>
        <w:ind w:left="10" w:right="1" w:hanging="10"/>
        <w:jc w:val="both"/>
        <w:rPr>
          <w:rFonts w:ascii="Candara" w:hAnsi="Candara"/>
        </w:rPr>
      </w:pPr>
      <w:r w:rsidRPr="00F71186">
        <w:rPr>
          <w:rFonts w:ascii="Candara" w:hAnsi="Candara"/>
        </w:rPr>
        <w:t>Prosljeđivanje osobnih podataka putem WhatsAppa, Facebooka ili drugih aplikacija dopušteno je isključivo ako:</w:t>
      </w:r>
    </w:p>
    <w:p w14:paraId="231E1EA0" w14:textId="77777777" w:rsidR="00F71186" w:rsidRPr="00F71186" w:rsidRDefault="00F71186" w:rsidP="00F71186">
      <w:pPr>
        <w:numPr>
          <w:ilvl w:val="0"/>
          <w:numId w:val="141"/>
        </w:numPr>
        <w:spacing w:after="60"/>
        <w:ind w:right="1"/>
        <w:jc w:val="both"/>
        <w:rPr>
          <w:rFonts w:ascii="Candara" w:hAnsi="Candara"/>
        </w:rPr>
      </w:pPr>
      <w:r w:rsidRPr="00F71186">
        <w:rPr>
          <w:rFonts w:ascii="Candara" w:hAnsi="Candara"/>
        </w:rPr>
        <w:t>postoji zakonita pravna osnova (ugovor, legitimni interes, privola ili zakonska obveza),</w:t>
      </w:r>
    </w:p>
    <w:p w14:paraId="5589B1F2" w14:textId="77777777" w:rsidR="00F71186" w:rsidRPr="00F71186" w:rsidRDefault="00F71186" w:rsidP="00F71186">
      <w:pPr>
        <w:numPr>
          <w:ilvl w:val="0"/>
          <w:numId w:val="141"/>
        </w:numPr>
        <w:spacing w:after="60"/>
        <w:ind w:right="1"/>
        <w:jc w:val="both"/>
        <w:rPr>
          <w:rFonts w:ascii="Candara" w:hAnsi="Candara"/>
        </w:rPr>
      </w:pPr>
      <w:r w:rsidRPr="00F71186">
        <w:rPr>
          <w:rFonts w:ascii="Candara" w:hAnsi="Candara"/>
        </w:rPr>
        <w:t>primatelj je ovlašten za primitak tih podataka,</w:t>
      </w:r>
    </w:p>
    <w:p w14:paraId="1E7C783E" w14:textId="77777777" w:rsidR="00F71186" w:rsidRPr="00F71186" w:rsidRDefault="00F71186" w:rsidP="00F71186">
      <w:pPr>
        <w:numPr>
          <w:ilvl w:val="0"/>
          <w:numId w:val="141"/>
        </w:numPr>
        <w:spacing w:after="60"/>
        <w:ind w:right="1"/>
        <w:jc w:val="both"/>
        <w:rPr>
          <w:rFonts w:ascii="Candara" w:hAnsi="Candara"/>
        </w:rPr>
      </w:pPr>
      <w:r w:rsidRPr="00F71186">
        <w:rPr>
          <w:rFonts w:ascii="Candara" w:hAnsi="Candara"/>
        </w:rPr>
        <w:t>opseg podataka je ograničen na nužno.</w:t>
      </w:r>
    </w:p>
    <w:p w14:paraId="281DA882" w14:textId="77777777" w:rsidR="00F71186" w:rsidRPr="00F71186" w:rsidRDefault="00F71186" w:rsidP="00F71186">
      <w:pPr>
        <w:spacing w:after="60"/>
        <w:ind w:left="10" w:right="1" w:hanging="10"/>
        <w:jc w:val="both"/>
        <w:rPr>
          <w:rFonts w:ascii="Candara" w:hAnsi="Candara"/>
        </w:rPr>
      </w:pPr>
      <w:r w:rsidRPr="00F71186">
        <w:rPr>
          <w:rFonts w:ascii="Candara" w:hAnsi="Candara"/>
        </w:rPr>
        <w:t>Zabranjeno je:</w:t>
      </w:r>
    </w:p>
    <w:p w14:paraId="14D64FBB" w14:textId="77777777" w:rsidR="00F71186" w:rsidRPr="00F71186" w:rsidRDefault="00F71186" w:rsidP="00F71186">
      <w:pPr>
        <w:numPr>
          <w:ilvl w:val="0"/>
          <w:numId w:val="142"/>
        </w:numPr>
        <w:spacing w:after="60"/>
        <w:ind w:right="1"/>
        <w:jc w:val="both"/>
        <w:rPr>
          <w:rFonts w:ascii="Candara" w:hAnsi="Candara"/>
        </w:rPr>
      </w:pPr>
      <w:r w:rsidRPr="00F71186">
        <w:rPr>
          <w:rFonts w:ascii="Candara" w:hAnsi="Candara"/>
        </w:rPr>
        <w:t>prosljeđivanje dokumenata neovlaštenim osobama,</w:t>
      </w:r>
    </w:p>
    <w:p w14:paraId="7CBD7DDD" w14:textId="77777777" w:rsidR="00F71186" w:rsidRPr="00F71186" w:rsidRDefault="00F71186" w:rsidP="00F71186">
      <w:pPr>
        <w:numPr>
          <w:ilvl w:val="0"/>
          <w:numId w:val="142"/>
        </w:numPr>
        <w:spacing w:after="60"/>
        <w:ind w:right="1"/>
        <w:jc w:val="both"/>
        <w:rPr>
          <w:rFonts w:ascii="Candara" w:hAnsi="Candara"/>
        </w:rPr>
      </w:pPr>
      <w:r w:rsidRPr="00F71186">
        <w:rPr>
          <w:rFonts w:ascii="Candara" w:hAnsi="Candara"/>
        </w:rPr>
        <w:t>slanje podataka u grupne chatove bez opravdane potrebe,</w:t>
      </w:r>
    </w:p>
    <w:p w14:paraId="0C928BB0" w14:textId="77777777" w:rsidR="00F71186" w:rsidRDefault="00F71186" w:rsidP="00F71186">
      <w:pPr>
        <w:numPr>
          <w:ilvl w:val="0"/>
          <w:numId w:val="142"/>
        </w:numPr>
        <w:spacing w:after="60"/>
        <w:ind w:right="1"/>
        <w:jc w:val="both"/>
        <w:rPr>
          <w:rFonts w:ascii="Candara" w:hAnsi="Candara"/>
        </w:rPr>
      </w:pPr>
      <w:r w:rsidRPr="00F71186">
        <w:rPr>
          <w:rFonts w:ascii="Candara" w:hAnsi="Candara"/>
        </w:rPr>
        <w:t>dijeljenje podataka iz znatiželje ili “radi brže komunikacije”.</w:t>
      </w:r>
    </w:p>
    <w:p w14:paraId="6D0590EA" w14:textId="77777777" w:rsidR="00D65BCB" w:rsidRPr="00F71186" w:rsidRDefault="00D65BCB" w:rsidP="00D65BCB">
      <w:pPr>
        <w:spacing w:after="60"/>
        <w:ind w:left="360" w:right="1"/>
        <w:jc w:val="both"/>
        <w:rPr>
          <w:rFonts w:ascii="Candara" w:hAnsi="Candara"/>
        </w:rPr>
      </w:pPr>
    </w:p>
    <w:p w14:paraId="099540C5" w14:textId="77777777" w:rsidR="00F71186" w:rsidRPr="00F71186" w:rsidRDefault="00F71186" w:rsidP="00D65BCB">
      <w:pPr>
        <w:pStyle w:val="Heading2"/>
      </w:pPr>
      <w:bookmarkStart w:id="31" w:name="_Toc224502082"/>
      <w:r w:rsidRPr="00F71186">
        <w:t>Međunarodni aspekt</w:t>
      </w:r>
      <w:bookmarkEnd w:id="31"/>
    </w:p>
    <w:p w14:paraId="3DE27E4A" w14:textId="77777777" w:rsidR="00F71186" w:rsidRPr="00F71186" w:rsidRDefault="00F71186" w:rsidP="00F71186">
      <w:pPr>
        <w:spacing w:after="60"/>
        <w:ind w:left="10" w:right="1" w:hanging="10"/>
        <w:jc w:val="both"/>
        <w:rPr>
          <w:rFonts w:ascii="Candara" w:hAnsi="Candara"/>
        </w:rPr>
      </w:pPr>
      <w:r w:rsidRPr="00F71186">
        <w:rPr>
          <w:rFonts w:ascii="Candara" w:hAnsi="Candara"/>
        </w:rPr>
        <w:t>Budući da komunikacijske aplikacije mogu uključivati prijenos podataka izvan EU/EEA, zaposlenici ne smiju:</w:t>
      </w:r>
    </w:p>
    <w:p w14:paraId="3513A39E" w14:textId="77777777" w:rsidR="00F71186" w:rsidRPr="00F71186" w:rsidRDefault="00F71186" w:rsidP="00F71186">
      <w:pPr>
        <w:numPr>
          <w:ilvl w:val="0"/>
          <w:numId w:val="143"/>
        </w:numPr>
        <w:spacing w:after="60"/>
        <w:ind w:right="1"/>
        <w:jc w:val="both"/>
        <w:rPr>
          <w:rFonts w:ascii="Candara" w:hAnsi="Candara"/>
        </w:rPr>
      </w:pPr>
      <w:r w:rsidRPr="00F71186">
        <w:rPr>
          <w:rFonts w:ascii="Candara" w:hAnsi="Candara"/>
        </w:rPr>
        <w:t>samostalno slati osjetljivu dokumentaciju partnerima ili klijentima izvan EU bez prethodnog odobrenja,</w:t>
      </w:r>
    </w:p>
    <w:p w14:paraId="4D78A9DB" w14:textId="77777777" w:rsidR="00F71186" w:rsidRPr="00F71186" w:rsidRDefault="00F71186" w:rsidP="00F71186">
      <w:pPr>
        <w:numPr>
          <w:ilvl w:val="0"/>
          <w:numId w:val="143"/>
        </w:numPr>
        <w:spacing w:after="60"/>
        <w:ind w:right="1"/>
        <w:jc w:val="both"/>
        <w:rPr>
          <w:rFonts w:ascii="Candara" w:hAnsi="Candara"/>
        </w:rPr>
      </w:pPr>
      <w:r w:rsidRPr="00F71186">
        <w:rPr>
          <w:rFonts w:ascii="Candara" w:hAnsi="Candara"/>
        </w:rPr>
        <w:t>zaobilaziti interne procedure za međunarodni prijenos podataka.</w:t>
      </w:r>
    </w:p>
    <w:p w14:paraId="29191F03" w14:textId="77777777" w:rsidR="00F71186" w:rsidRPr="00F71186" w:rsidRDefault="00F71186" w:rsidP="00F71186">
      <w:pPr>
        <w:spacing w:after="60"/>
        <w:ind w:left="10" w:right="1" w:hanging="10"/>
        <w:jc w:val="both"/>
        <w:rPr>
          <w:rFonts w:ascii="Candara" w:hAnsi="Candara"/>
        </w:rPr>
      </w:pPr>
    </w:p>
    <w:p w14:paraId="43C77182" w14:textId="77777777" w:rsidR="00F71186" w:rsidRPr="00F71186" w:rsidRDefault="00F71186" w:rsidP="00D65BCB">
      <w:pPr>
        <w:pStyle w:val="Heading2"/>
      </w:pPr>
      <w:bookmarkStart w:id="32" w:name="_Toc224502083"/>
      <w:r w:rsidRPr="00F71186">
        <w:t>Odgovornost zaposlenika</w:t>
      </w:r>
      <w:bookmarkEnd w:id="32"/>
    </w:p>
    <w:p w14:paraId="555A63A3" w14:textId="77777777" w:rsidR="00F71186" w:rsidRPr="00F71186" w:rsidRDefault="00F71186" w:rsidP="00F71186">
      <w:pPr>
        <w:spacing w:after="60"/>
        <w:ind w:left="10" w:right="1" w:hanging="10"/>
        <w:jc w:val="both"/>
        <w:rPr>
          <w:rFonts w:ascii="Candara" w:hAnsi="Candara"/>
        </w:rPr>
      </w:pPr>
      <w:r w:rsidRPr="00F71186">
        <w:rPr>
          <w:rFonts w:ascii="Candara" w:hAnsi="Candara"/>
        </w:rPr>
        <w:t>Zaposlenik koji koristi komunikacijske aplikacije u poslovne svrhe odgovoran je za:</w:t>
      </w:r>
    </w:p>
    <w:p w14:paraId="07AD5523" w14:textId="77777777" w:rsidR="00F71186" w:rsidRPr="00F71186" w:rsidRDefault="00F71186" w:rsidP="00F71186">
      <w:pPr>
        <w:numPr>
          <w:ilvl w:val="0"/>
          <w:numId w:val="144"/>
        </w:numPr>
        <w:spacing w:after="60"/>
        <w:ind w:right="1"/>
        <w:jc w:val="both"/>
        <w:rPr>
          <w:rFonts w:ascii="Candara" w:hAnsi="Candara"/>
        </w:rPr>
      </w:pPr>
      <w:r w:rsidRPr="00F71186">
        <w:rPr>
          <w:rFonts w:ascii="Candara" w:hAnsi="Candara"/>
        </w:rPr>
        <w:t>zakonitost i proporcionalnost svake razmjene podataka,</w:t>
      </w:r>
    </w:p>
    <w:p w14:paraId="1FA7C8ED" w14:textId="77777777" w:rsidR="00F71186" w:rsidRPr="00F71186" w:rsidRDefault="00F71186" w:rsidP="00F71186">
      <w:pPr>
        <w:numPr>
          <w:ilvl w:val="0"/>
          <w:numId w:val="144"/>
        </w:numPr>
        <w:spacing w:after="60"/>
        <w:ind w:right="1"/>
        <w:jc w:val="both"/>
        <w:rPr>
          <w:rFonts w:ascii="Candara" w:hAnsi="Candara"/>
        </w:rPr>
      </w:pPr>
      <w:r w:rsidRPr="00F71186">
        <w:rPr>
          <w:rFonts w:ascii="Candara" w:hAnsi="Candara"/>
        </w:rPr>
        <w:t>zaštitu uređaja putem kojeg se komunikacija odvija,</w:t>
      </w:r>
    </w:p>
    <w:p w14:paraId="02D40232" w14:textId="77777777" w:rsidR="00F71186" w:rsidRPr="00F71186" w:rsidRDefault="00F71186" w:rsidP="00F71186">
      <w:pPr>
        <w:numPr>
          <w:ilvl w:val="0"/>
          <w:numId w:val="144"/>
        </w:numPr>
        <w:spacing w:after="60"/>
        <w:ind w:right="1"/>
        <w:jc w:val="both"/>
        <w:rPr>
          <w:rFonts w:ascii="Candara" w:hAnsi="Candara"/>
        </w:rPr>
      </w:pPr>
      <w:r w:rsidRPr="00F71186">
        <w:rPr>
          <w:rFonts w:ascii="Candara" w:hAnsi="Candara"/>
        </w:rPr>
        <w:lastRenderedPageBreak/>
        <w:t>sprječavanje neovlaštenog pristupa podacima.</w:t>
      </w:r>
    </w:p>
    <w:p w14:paraId="1A64E054" w14:textId="77777777" w:rsidR="00F71186" w:rsidRDefault="00F71186" w:rsidP="00D65BCB">
      <w:pPr>
        <w:spacing w:after="60"/>
        <w:ind w:left="10" w:right="1" w:hanging="10"/>
        <w:jc w:val="both"/>
        <w:rPr>
          <w:rFonts w:ascii="Candara" w:hAnsi="Candara"/>
        </w:rPr>
      </w:pPr>
      <w:r w:rsidRPr="00F71186">
        <w:rPr>
          <w:rFonts w:ascii="Candara" w:hAnsi="Candara"/>
        </w:rPr>
        <w:t>Svaka pogreška u slanju podataka (npr. pogrešan primatelj, pogrešna grupa) mora se odmah prijaviti kao potencijalni sigurnosni incident.</w:t>
      </w:r>
    </w:p>
    <w:p w14:paraId="2AFEB7C8" w14:textId="77777777" w:rsidR="00D65BCB" w:rsidRDefault="00D65BCB" w:rsidP="00D65BCB">
      <w:pPr>
        <w:spacing w:after="60"/>
        <w:ind w:left="10" w:right="1" w:hanging="10"/>
        <w:jc w:val="both"/>
        <w:rPr>
          <w:rFonts w:ascii="Candara" w:hAnsi="Candara"/>
        </w:rPr>
      </w:pPr>
    </w:p>
    <w:p w14:paraId="08DD4628" w14:textId="77777777" w:rsidR="00EE3185" w:rsidRPr="00EE3185" w:rsidRDefault="00EE3185" w:rsidP="00EE3185">
      <w:pPr>
        <w:pStyle w:val="Heading1"/>
        <w:spacing w:after="60" w:line="240" w:lineRule="auto"/>
        <w:rPr>
          <w:lang w:val="en-001"/>
        </w:rPr>
      </w:pPr>
      <w:bookmarkStart w:id="33" w:name="_Toc224502084"/>
      <w:r w:rsidRPr="00EE3185">
        <w:rPr>
          <w:lang w:val="en-001"/>
        </w:rPr>
        <w:t>Međunarodni prijenos podataka</w:t>
      </w:r>
      <w:bookmarkEnd w:id="33"/>
    </w:p>
    <w:p w14:paraId="2BD91F7C" w14:textId="77777777" w:rsidR="00D27B35" w:rsidRPr="00D27B35" w:rsidRDefault="00D27B35" w:rsidP="00433E5C">
      <w:pPr>
        <w:spacing w:after="60"/>
        <w:ind w:left="10" w:right="1" w:hanging="10"/>
        <w:jc w:val="both"/>
        <w:rPr>
          <w:rFonts w:ascii="Candara" w:hAnsi="Candara"/>
        </w:rPr>
      </w:pPr>
      <w:r w:rsidRPr="00D27B35">
        <w:rPr>
          <w:rFonts w:ascii="Candara" w:hAnsi="Candara"/>
        </w:rPr>
        <w:t>Prijenos osobnih podataka izvan Europske unije (EU) i Europskog gospodarskog prostora (EEA) predstavlja obradu povećanog rizika te podliježe posebnim pravilima i ograničenjima.</w:t>
      </w:r>
      <w:r w:rsidR="00433E5C">
        <w:rPr>
          <w:rFonts w:ascii="Candara" w:hAnsi="Candara"/>
        </w:rPr>
        <w:t xml:space="preserve"> </w:t>
      </w:r>
      <w:r w:rsidRPr="00D27B35">
        <w:rPr>
          <w:rFonts w:ascii="Candara" w:hAnsi="Candara"/>
        </w:rPr>
        <w:t xml:space="preserve">Zaposlenici </w:t>
      </w:r>
      <w:r w:rsidRPr="00D27B35">
        <w:rPr>
          <w:rFonts w:ascii="Candara" w:hAnsi="Candara"/>
          <w:b/>
          <w:bCs/>
        </w:rPr>
        <w:t>ne smiju samostalno slati, dijeliti niti omogućavati pristup osobnim podacima izvan EU/EEA</w:t>
      </w:r>
      <w:r w:rsidRPr="00D27B35">
        <w:rPr>
          <w:rFonts w:ascii="Candara" w:hAnsi="Candara"/>
        </w:rPr>
        <w:t xml:space="preserve"> bez prethodnog ispunjenja svih zakonom propisanih uvjeta i interne kontrole.</w:t>
      </w:r>
    </w:p>
    <w:p w14:paraId="43999F4E" w14:textId="77777777" w:rsidR="00D27B35" w:rsidRPr="00D27B35" w:rsidRDefault="00D27B35" w:rsidP="00D27B35">
      <w:pPr>
        <w:spacing w:after="60"/>
        <w:ind w:left="10" w:right="1" w:hanging="10"/>
        <w:jc w:val="both"/>
        <w:rPr>
          <w:rFonts w:ascii="Candara" w:hAnsi="Candara"/>
        </w:rPr>
      </w:pPr>
    </w:p>
    <w:p w14:paraId="77814335" w14:textId="77777777" w:rsidR="00D27B35" w:rsidRPr="00D27B35" w:rsidRDefault="00D27B35" w:rsidP="00433E5C">
      <w:pPr>
        <w:pStyle w:val="Heading2"/>
      </w:pPr>
      <w:bookmarkStart w:id="34" w:name="_Toc224502085"/>
      <w:r w:rsidRPr="00D27B35">
        <w:t>Obvezni preduvjeti prije prijenosa</w:t>
      </w:r>
      <w:bookmarkEnd w:id="34"/>
    </w:p>
    <w:p w14:paraId="34FC3A39" w14:textId="77777777" w:rsidR="00D27B35" w:rsidRPr="00D27B35" w:rsidRDefault="00D27B35" w:rsidP="00D27B35">
      <w:pPr>
        <w:spacing w:after="60"/>
        <w:ind w:left="10" w:right="1" w:hanging="10"/>
        <w:jc w:val="both"/>
        <w:rPr>
          <w:rFonts w:ascii="Candara" w:hAnsi="Candara"/>
        </w:rPr>
      </w:pPr>
      <w:r w:rsidRPr="00D27B35">
        <w:rPr>
          <w:rFonts w:ascii="Candara" w:hAnsi="Candara"/>
        </w:rPr>
        <w:t>Prije bilo kakvog prijenosa osobnih podataka u treće zemlje, zaposlenik je dužan osigurati:</w:t>
      </w:r>
    </w:p>
    <w:p w14:paraId="4B525AD2" w14:textId="77777777" w:rsidR="00D27B35" w:rsidRPr="00D27B35" w:rsidRDefault="00D27B35" w:rsidP="00D27B35">
      <w:pPr>
        <w:numPr>
          <w:ilvl w:val="0"/>
          <w:numId w:val="150"/>
        </w:numPr>
        <w:spacing w:after="60"/>
        <w:ind w:right="1"/>
        <w:jc w:val="both"/>
        <w:rPr>
          <w:rFonts w:ascii="Candara" w:hAnsi="Candara"/>
        </w:rPr>
      </w:pPr>
      <w:r w:rsidRPr="00D27B35">
        <w:rPr>
          <w:rFonts w:ascii="Candara" w:hAnsi="Candara"/>
          <w:b/>
          <w:bCs/>
        </w:rPr>
        <w:t>Provjeru pravne osnove obrade</w:t>
      </w:r>
    </w:p>
    <w:p w14:paraId="31731A62"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potvrdu da je prijenos nužan za izvršenje ugovora,</w:t>
      </w:r>
    </w:p>
    <w:p w14:paraId="27C7F141"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ili da postoji legitimni interes koji ne nadilazi prava ispitanika,</w:t>
      </w:r>
    </w:p>
    <w:p w14:paraId="3C7F0150"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ili da postoji valjana privola ispitanika,</w:t>
      </w:r>
    </w:p>
    <w:p w14:paraId="6F622477"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ili druga zakonska osnova sukladno GDPR-u.</w:t>
      </w:r>
    </w:p>
    <w:p w14:paraId="231DD13C" w14:textId="77777777" w:rsidR="00D27B35" w:rsidRPr="00D27B35" w:rsidRDefault="00D27B35" w:rsidP="00D27B35">
      <w:pPr>
        <w:numPr>
          <w:ilvl w:val="0"/>
          <w:numId w:val="150"/>
        </w:numPr>
        <w:spacing w:after="60"/>
        <w:ind w:right="1"/>
        <w:jc w:val="both"/>
        <w:rPr>
          <w:rFonts w:ascii="Candara" w:hAnsi="Candara"/>
        </w:rPr>
      </w:pPr>
      <w:r w:rsidRPr="00D27B35">
        <w:rPr>
          <w:rFonts w:ascii="Candara" w:hAnsi="Candara"/>
          <w:b/>
          <w:bCs/>
        </w:rPr>
        <w:t>Prethodno odobrenje odgovorne osobe</w:t>
      </w:r>
    </w:p>
    <w:p w14:paraId="49F0A2C5"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prijenos mora biti odobren od strane odgovorne osobe za zaštitu podataka ili druge ovlaštene osobe unutar Društva,</w:t>
      </w:r>
    </w:p>
    <w:p w14:paraId="2FA12D58"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zabranjeni su ad-hoc i neformalni prijenosi bez kontrole.</w:t>
      </w:r>
    </w:p>
    <w:p w14:paraId="55555146" w14:textId="77777777" w:rsidR="00D27B35" w:rsidRPr="00D27B35" w:rsidRDefault="00D27B35" w:rsidP="00D27B35">
      <w:pPr>
        <w:numPr>
          <w:ilvl w:val="0"/>
          <w:numId w:val="150"/>
        </w:numPr>
        <w:spacing w:after="60"/>
        <w:ind w:right="1"/>
        <w:jc w:val="both"/>
        <w:rPr>
          <w:rFonts w:ascii="Candara" w:hAnsi="Candara"/>
        </w:rPr>
      </w:pPr>
      <w:r w:rsidRPr="00D27B35">
        <w:rPr>
          <w:rFonts w:ascii="Candara" w:hAnsi="Candara"/>
          <w:b/>
          <w:bCs/>
        </w:rPr>
        <w:t>Osiguranje odgovarajućih zaštitnih mjera</w:t>
      </w:r>
    </w:p>
    <w:p w14:paraId="451BCF22"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primjena Standardnih ugovornih klauzula (SCC),</w:t>
      </w:r>
    </w:p>
    <w:p w14:paraId="56E629FC"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ili postojanje odluke o primjerenosti Europske komisije,</w:t>
      </w:r>
    </w:p>
    <w:p w14:paraId="56E59232"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ili drugi dopušteni mehanizam prijenosa sukladno čl. 44–49 GDPR-a.</w:t>
      </w:r>
    </w:p>
    <w:p w14:paraId="40266659" w14:textId="77777777" w:rsidR="00D27B35" w:rsidRPr="00D27B35" w:rsidRDefault="00D27B35" w:rsidP="00D27B35">
      <w:pPr>
        <w:spacing w:after="60"/>
        <w:ind w:left="10" w:right="1" w:hanging="10"/>
        <w:jc w:val="both"/>
        <w:rPr>
          <w:rFonts w:ascii="Candara" w:hAnsi="Candara"/>
        </w:rPr>
      </w:pPr>
      <w:r w:rsidRPr="00D27B35">
        <w:rPr>
          <w:rFonts w:ascii="Candara" w:hAnsi="Candara"/>
        </w:rPr>
        <w:t>Bez ispunjenja svih navedenih uvjeta prijenos nije dopušten.</w:t>
      </w:r>
    </w:p>
    <w:p w14:paraId="1C314A89" w14:textId="77777777" w:rsidR="00D27B35" w:rsidRPr="00D27B35" w:rsidRDefault="00D27B35" w:rsidP="00D27B35">
      <w:pPr>
        <w:spacing w:after="60"/>
        <w:ind w:left="10" w:right="1" w:hanging="10"/>
        <w:jc w:val="both"/>
        <w:rPr>
          <w:rFonts w:ascii="Candara" w:hAnsi="Candara"/>
        </w:rPr>
      </w:pPr>
    </w:p>
    <w:p w14:paraId="2A053A52" w14:textId="77777777" w:rsidR="00D27B35" w:rsidRPr="00D27B35" w:rsidRDefault="00D27B35" w:rsidP="00433E5C">
      <w:pPr>
        <w:pStyle w:val="Heading2"/>
      </w:pPr>
      <w:bookmarkStart w:id="35" w:name="_Toc224502086"/>
      <w:r w:rsidRPr="00D27B35">
        <w:t>Posebni rizici</w:t>
      </w:r>
      <w:bookmarkEnd w:id="35"/>
    </w:p>
    <w:p w14:paraId="259B1962" w14:textId="77777777" w:rsidR="00D27B35" w:rsidRPr="00D27B35" w:rsidRDefault="00D27B35" w:rsidP="00D27B35">
      <w:pPr>
        <w:spacing w:after="60"/>
        <w:ind w:left="10" w:right="1" w:hanging="10"/>
        <w:jc w:val="both"/>
        <w:rPr>
          <w:rFonts w:ascii="Candara" w:hAnsi="Candara"/>
        </w:rPr>
      </w:pPr>
      <w:r w:rsidRPr="00D27B35">
        <w:rPr>
          <w:rFonts w:ascii="Candara" w:hAnsi="Candara"/>
        </w:rPr>
        <w:t>Međunarodnim prijenosom smatra se i:</w:t>
      </w:r>
    </w:p>
    <w:p w14:paraId="4A2983EA" w14:textId="77777777" w:rsidR="00D27B35" w:rsidRPr="00D27B35" w:rsidRDefault="00D27B35" w:rsidP="00D27B35">
      <w:pPr>
        <w:numPr>
          <w:ilvl w:val="0"/>
          <w:numId w:val="151"/>
        </w:numPr>
        <w:spacing w:after="60"/>
        <w:ind w:right="1"/>
        <w:jc w:val="both"/>
        <w:rPr>
          <w:rFonts w:ascii="Candara" w:hAnsi="Candara"/>
        </w:rPr>
      </w:pPr>
      <w:r w:rsidRPr="00D27B35">
        <w:rPr>
          <w:rFonts w:ascii="Candara" w:hAnsi="Candara"/>
        </w:rPr>
        <w:t>slanje dokumentacije partneru ili klijentu izvan EU putem e-maila ili komunikacijskih aplikacija,</w:t>
      </w:r>
    </w:p>
    <w:p w14:paraId="35B69481" w14:textId="77777777" w:rsidR="00D27B35" w:rsidRPr="00D27B35" w:rsidRDefault="00D27B35" w:rsidP="00D27B35">
      <w:pPr>
        <w:numPr>
          <w:ilvl w:val="0"/>
          <w:numId w:val="151"/>
        </w:numPr>
        <w:spacing w:after="60"/>
        <w:ind w:right="1"/>
        <w:jc w:val="both"/>
        <w:rPr>
          <w:rFonts w:ascii="Candara" w:hAnsi="Candara"/>
        </w:rPr>
      </w:pPr>
      <w:r w:rsidRPr="00D27B35">
        <w:rPr>
          <w:rFonts w:ascii="Candara" w:hAnsi="Candara"/>
        </w:rPr>
        <w:t>omogućavanje udaljenog pristupa sustavima Društva osobama iz trećih zemalja,</w:t>
      </w:r>
    </w:p>
    <w:p w14:paraId="386BF34D" w14:textId="77777777" w:rsidR="00D27B35" w:rsidRPr="00D27B35" w:rsidRDefault="00D27B35" w:rsidP="00D27B35">
      <w:pPr>
        <w:numPr>
          <w:ilvl w:val="0"/>
          <w:numId w:val="151"/>
        </w:numPr>
        <w:spacing w:after="60"/>
        <w:ind w:right="1"/>
        <w:jc w:val="both"/>
        <w:rPr>
          <w:rFonts w:ascii="Candara" w:hAnsi="Candara"/>
        </w:rPr>
      </w:pPr>
      <w:r w:rsidRPr="00D27B35">
        <w:rPr>
          <w:rFonts w:ascii="Candara" w:hAnsi="Candara"/>
        </w:rPr>
        <w:t>korištenje cloud servisa čija se infrastruktura nalazi izvan EU/EEA.</w:t>
      </w:r>
    </w:p>
    <w:p w14:paraId="2061B408" w14:textId="77777777" w:rsidR="00D27B35" w:rsidRPr="00D27B35" w:rsidRDefault="00D27B35" w:rsidP="00D27B35">
      <w:pPr>
        <w:spacing w:after="60"/>
        <w:ind w:left="10" w:right="1" w:hanging="10"/>
        <w:jc w:val="both"/>
        <w:rPr>
          <w:rFonts w:ascii="Candara" w:hAnsi="Candara"/>
        </w:rPr>
      </w:pPr>
    </w:p>
    <w:p w14:paraId="5F444F53" w14:textId="77777777" w:rsidR="00D27B35" w:rsidRPr="00D27B35" w:rsidRDefault="00D27B35" w:rsidP="00D27B35">
      <w:pPr>
        <w:spacing w:after="60"/>
        <w:ind w:left="10" w:right="1" w:hanging="10"/>
        <w:jc w:val="both"/>
        <w:rPr>
          <w:rFonts w:ascii="Candara" w:hAnsi="Candara"/>
        </w:rPr>
      </w:pPr>
      <w:r w:rsidRPr="00D27B35">
        <w:rPr>
          <w:rFonts w:ascii="Candara" w:hAnsi="Candara"/>
        </w:rPr>
        <w:t>Zaposlenici su dužni biti svjesni da i digitalna komunikacija (npr. putem WhatsAppa ili drugih platformi) može predstavljati međunarodni prijenos podataka.</w:t>
      </w:r>
    </w:p>
    <w:p w14:paraId="5AA41ABD" w14:textId="77777777" w:rsidR="00D27B35" w:rsidRPr="00D27B35" w:rsidRDefault="00D27B35" w:rsidP="00D27B35">
      <w:pPr>
        <w:spacing w:after="60"/>
        <w:ind w:left="10" w:right="1" w:hanging="10"/>
        <w:jc w:val="both"/>
        <w:rPr>
          <w:rFonts w:ascii="Candara" w:hAnsi="Candara"/>
        </w:rPr>
      </w:pPr>
    </w:p>
    <w:p w14:paraId="64A29A9A" w14:textId="77777777" w:rsidR="00D27B35" w:rsidRPr="00D27B35" w:rsidRDefault="00D27B35" w:rsidP="00433E5C">
      <w:pPr>
        <w:pStyle w:val="Heading2"/>
      </w:pPr>
      <w:bookmarkStart w:id="36" w:name="_Toc224502087"/>
      <w:r w:rsidRPr="00D27B35">
        <w:t>Zabrane</w:t>
      </w:r>
      <w:bookmarkEnd w:id="36"/>
    </w:p>
    <w:p w14:paraId="4D11ECE5" w14:textId="77777777" w:rsidR="00D27B35" w:rsidRPr="00D27B35" w:rsidRDefault="00D27B35" w:rsidP="00D27B35">
      <w:pPr>
        <w:spacing w:after="60"/>
        <w:ind w:left="10" w:right="1" w:hanging="10"/>
        <w:jc w:val="both"/>
        <w:rPr>
          <w:rFonts w:ascii="Candara" w:hAnsi="Candara"/>
        </w:rPr>
      </w:pPr>
      <w:r w:rsidRPr="00D27B35">
        <w:rPr>
          <w:rFonts w:ascii="Candara" w:hAnsi="Candara"/>
        </w:rPr>
        <w:t>Zabranjeno je:</w:t>
      </w:r>
    </w:p>
    <w:p w14:paraId="43B9FD0F" w14:textId="77777777" w:rsidR="00D27B35" w:rsidRPr="00D27B35" w:rsidRDefault="00D27B35" w:rsidP="00D27B35">
      <w:pPr>
        <w:numPr>
          <w:ilvl w:val="0"/>
          <w:numId w:val="152"/>
        </w:numPr>
        <w:spacing w:after="60"/>
        <w:ind w:right="1"/>
        <w:jc w:val="both"/>
        <w:rPr>
          <w:rFonts w:ascii="Candara" w:hAnsi="Candara"/>
        </w:rPr>
      </w:pPr>
      <w:r w:rsidRPr="00D27B35">
        <w:rPr>
          <w:rFonts w:ascii="Candara" w:hAnsi="Candara"/>
        </w:rPr>
        <w:t>samostalno odlučivati o prijenosu podataka partnerima izvan EU/EEA,</w:t>
      </w:r>
    </w:p>
    <w:p w14:paraId="512E098E" w14:textId="77777777" w:rsidR="00D27B35" w:rsidRPr="00D27B35" w:rsidRDefault="00D27B35" w:rsidP="00D27B35">
      <w:pPr>
        <w:numPr>
          <w:ilvl w:val="0"/>
          <w:numId w:val="152"/>
        </w:numPr>
        <w:spacing w:after="60"/>
        <w:ind w:right="1"/>
        <w:jc w:val="both"/>
        <w:rPr>
          <w:rFonts w:ascii="Candara" w:hAnsi="Candara"/>
        </w:rPr>
      </w:pPr>
      <w:r w:rsidRPr="00D27B35">
        <w:rPr>
          <w:rFonts w:ascii="Candara" w:hAnsi="Candara"/>
        </w:rPr>
        <w:t>slati osjetljivu dokumentaciju putem nesigurnih kanala,</w:t>
      </w:r>
    </w:p>
    <w:p w14:paraId="6E317602" w14:textId="77777777" w:rsidR="00D27B35" w:rsidRPr="00D27B35" w:rsidRDefault="00D27B35" w:rsidP="00D27B35">
      <w:pPr>
        <w:numPr>
          <w:ilvl w:val="0"/>
          <w:numId w:val="152"/>
        </w:numPr>
        <w:spacing w:after="60"/>
        <w:ind w:right="1"/>
        <w:jc w:val="both"/>
        <w:rPr>
          <w:rFonts w:ascii="Candara" w:hAnsi="Candara"/>
        </w:rPr>
      </w:pPr>
      <w:r w:rsidRPr="00D27B35">
        <w:rPr>
          <w:rFonts w:ascii="Candara" w:hAnsi="Candara"/>
        </w:rPr>
        <w:lastRenderedPageBreak/>
        <w:t>dijeliti kompletnu dokumentaciju ako je dovoljan ograničeni opseg podataka,</w:t>
      </w:r>
    </w:p>
    <w:p w14:paraId="7A891A5E" w14:textId="77777777" w:rsidR="00D27B35" w:rsidRPr="00D27B35" w:rsidRDefault="00D27B35" w:rsidP="00D27B35">
      <w:pPr>
        <w:numPr>
          <w:ilvl w:val="0"/>
          <w:numId w:val="152"/>
        </w:numPr>
        <w:spacing w:after="60"/>
        <w:ind w:right="1"/>
        <w:jc w:val="both"/>
        <w:rPr>
          <w:rFonts w:ascii="Candara" w:hAnsi="Candara"/>
        </w:rPr>
      </w:pPr>
      <w:r w:rsidRPr="00D27B35">
        <w:rPr>
          <w:rFonts w:ascii="Candara" w:hAnsi="Candara"/>
        </w:rPr>
        <w:t>koristiti osobne podatke u svrhe koje nisu jasno definirane i odobrene.</w:t>
      </w:r>
    </w:p>
    <w:p w14:paraId="78C57AB6" w14:textId="77777777" w:rsidR="00D27B35" w:rsidRPr="00D27B35" w:rsidRDefault="00D27B35" w:rsidP="00D27B35">
      <w:pPr>
        <w:spacing w:after="60"/>
        <w:ind w:left="10" w:right="1" w:hanging="10"/>
        <w:jc w:val="both"/>
        <w:rPr>
          <w:rFonts w:ascii="Candara" w:hAnsi="Candara"/>
        </w:rPr>
      </w:pPr>
    </w:p>
    <w:p w14:paraId="4B018DFB" w14:textId="77777777" w:rsidR="00D27B35" w:rsidRPr="00D27B35" w:rsidRDefault="00D27B35" w:rsidP="00433E5C">
      <w:pPr>
        <w:pStyle w:val="Heading2"/>
      </w:pPr>
      <w:bookmarkStart w:id="37" w:name="_Toc224502088"/>
      <w:r w:rsidRPr="00D27B35">
        <w:t>Odgovornost</w:t>
      </w:r>
      <w:bookmarkEnd w:id="37"/>
    </w:p>
    <w:p w14:paraId="15B0A563" w14:textId="77777777" w:rsidR="00D27B35" w:rsidRPr="00D27B35" w:rsidRDefault="00D27B35" w:rsidP="00D27B35">
      <w:pPr>
        <w:spacing w:after="60"/>
        <w:ind w:left="10" w:right="1" w:hanging="10"/>
        <w:jc w:val="both"/>
        <w:rPr>
          <w:rFonts w:ascii="Candara" w:hAnsi="Candara"/>
        </w:rPr>
      </w:pPr>
      <w:r w:rsidRPr="00D27B35">
        <w:rPr>
          <w:rFonts w:ascii="Candara" w:hAnsi="Candara"/>
        </w:rPr>
        <w:t>Neovlašteni međunarodni prijenos može predstavljati tešku povredu radne obveze te dovesti do:</w:t>
      </w:r>
    </w:p>
    <w:p w14:paraId="34C57A38" w14:textId="77777777" w:rsidR="00D27B35" w:rsidRPr="00D27B35" w:rsidRDefault="00D27B35" w:rsidP="00D27B35">
      <w:pPr>
        <w:numPr>
          <w:ilvl w:val="0"/>
          <w:numId w:val="153"/>
        </w:numPr>
        <w:spacing w:after="60"/>
        <w:ind w:right="1"/>
        <w:jc w:val="both"/>
        <w:rPr>
          <w:rFonts w:ascii="Candara" w:hAnsi="Candara"/>
        </w:rPr>
      </w:pPr>
      <w:r w:rsidRPr="00D27B35">
        <w:rPr>
          <w:rFonts w:ascii="Candara" w:hAnsi="Candara"/>
        </w:rPr>
        <w:t>disciplinskih mjera,</w:t>
      </w:r>
    </w:p>
    <w:p w14:paraId="16EE731D" w14:textId="77777777" w:rsidR="00D27B35" w:rsidRPr="00D27B35" w:rsidRDefault="00D27B35" w:rsidP="00D27B35">
      <w:pPr>
        <w:numPr>
          <w:ilvl w:val="0"/>
          <w:numId w:val="153"/>
        </w:numPr>
        <w:spacing w:after="60"/>
        <w:ind w:right="1"/>
        <w:jc w:val="both"/>
        <w:rPr>
          <w:rFonts w:ascii="Candara" w:hAnsi="Candara"/>
        </w:rPr>
      </w:pPr>
      <w:r w:rsidRPr="00D27B35">
        <w:rPr>
          <w:rFonts w:ascii="Candara" w:hAnsi="Candara"/>
        </w:rPr>
        <w:t>raskida radnog odnosa,</w:t>
      </w:r>
    </w:p>
    <w:p w14:paraId="54C2DEEC" w14:textId="77777777" w:rsidR="00D27B35" w:rsidRPr="00D27B35" w:rsidRDefault="00D27B35" w:rsidP="00D27B35">
      <w:pPr>
        <w:numPr>
          <w:ilvl w:val="0"/>
          <w:numId w:val="153"/>
        </w:numPr>
        <w:spacing w:after="60"/>
        <w:ind w:right="1"/>
        <w:jc w:val="both"/>
        <w:rPr>
          <w:rFonts w:ascii="Candara" w:hAnsi="Candara"/>
        </w:rPr>
      </w:pPr>
      <w:r w:rsidRPr="00D27B35">
        <w:rPr>
          <w:rFonts w:ascii="Candara" w:hAnsi="Candara"/>
        </w:rPr>
        <w:t>prekršajne ili druge pravne odgovornosti.</w:t>
      </w:r>
    </w:p>
    <w:p w14:paraId="52EEF733" w14:textId="77777777" w:rsidR="00D27B35" w:rsidRPr="00D27B35" w:rsidRDefault="00D27B35" w:rsidP="00D27B35">
      <w:pPr>
        <w:spacing w:after="60"/>
        <w:ind w:left="10" w:right="1" w:hanging="10"/>
        <w:jc w:val="both"/>
        <w:rPr>
          <w:rFonts w:ascii="Candara" w:hAnsi="Candara"/>
        </w:rPr>
      </w:pPr>
      <w:r w:rsidRPr="00D27B35">
        <w:rPr>
          <w:rFonts w:ascii="Candara" w:hAnsi="Candara"/>
        </w:rPr>
        <w:t>Svaka sumnja u zakonitost prijenosa mora se prethodno razjasniti s odgovornom osobom prije slanja podataka.</w:t>
      </w:r>
    </w:p>
    <w:p w14:paraId="348E35D9" w14:textId="77777777" w:rsidR="00EE3185" w:rsidRPr="00EE3185" w:rsidRDefault="00EE3185" w:rsidP="00EE3185">
      <w:pPr>
        <w:spacing w:after="60"/>
        <w:ind w:left="10" w:right="1" w:hanging="10"/>
        <w:jc w:val="both"/>
        <w:rPr>
          <w:rFonts w:ascii="Candara" w:hAnsi="Candara"/>
        </w:rPr>
      </w:pPr>
    </w:p>
    <w:p w14:paraId="4EB482E6" w14:textId="77777777" w:rsidR="00EE3185" w:rsidRPr="00EE3185" w:rsidRDefault="00EE3185" w:rsidP="00EE3185">
      <w:pPr>
        <w:pStyle w:val="Heading1"/>
        <w:spacing w:after="60" w:line="240" w:lineRule="auto"/>
        <w:rPr>
          <w:lang w:val="en-001"/>
        </w:rPr>
      </w:pPr>
      <w:bookmarkStart w:id="38" w:name="_Toc224502089"/>
      <w:r w:rsidRPr="00EE3185">
        <w:rPr>
          <w:lang w:val="en-001"/>
        </w:rPr>
        <w:t>Rokovi čuvanja</w:t>
      </w:r>
      <w:bookmarkEnd w:id="38"/>
    </w:p>
    <w:p w14:paraId="7E0E8CD0" w14:textId="77777777" w:rsidR="006E7682" w:rsidRPr="006E7682" w:rsidRDefault="006E7682" w:rsidP="009B637E">
      <w:pPr>
        <w:spacing w:after="60"/>
        <w:ind w:left="10" w:right="1" w:hanging="10"/>
        <w:jc w:val="both"/>
        <w:rPr>
          <w:rFonts w:ascii="Candara" w:hAnsi="Candara"/>
        </w:rPr>
      </w:pPr>
      <w:r w:rsidRPr="006E7682">
        <w:rPr>
          <w:rFonts w:ascii="Candara" w:hAnsi="Candara"/>
        </w:rPr>
        <w:t>Osobni podaci čuvaju se isključivo onoliko dugo koliko je potrebno za ostvarenje svrhe za koju su prikupljeni ili koliko to zahtijevaju primjenjivi zakonski propisi. Nakon isteka roka čuvanja, podaci se brišu, anonimiziraju ili arhiviraju sukladno internim pravilima Društva.</w:t>
      </w:r>
      <w:r w:rsidR="009B637E">
        <w:rPr>
          <w:rFonts w:ascii="Candara" w:hAnsi="Candara"/>
        </w:rPr>
        <w:t xml:space="preserve"> </w:t>
      </w:r>
      <w:r w:rsidRPr="006E7682">
        <w:rPr>
          <w:rFonts w:ascii="Candara" w:hAnsi="Candara"/>
        </w:rPr>
        <w:t xml:space="preserve">Društvo primjenjuje načelo </w:t>
      </w:r>
      <w:r w:rsidRPr="006E7682">
        <w:rPr>
          <w:rFonts w:ascii="Candara" w:hAnsi="Candara"/>
          <w:b/>
          <w:bCs/>
        </w:rPr>
        <w:t>ograničenja pohrane</w:t>
      </w:r>
      <w:r w:rsidRPr="006E7682">
        <w:rPr>
          <w:rFonts w:ascii="Candara" w:hAnsi="Candara"/>
        </w:rPr>
        <w:t>, što znači da osobni podaci ne smiju biti pohranjeni dulje nego što je nužno, niti se smiju zadržavati “za svaki slučaj”.</w:t>
      </w:r>
    </w:p>
    <w:p w14:paraId="0F3D10E9" w14:textId="77777777" w:rsidR="006E7682" w:rsidRPr="006E7682" w:rsidRDefault="006E7682" w:rsidP="006E7682">
      <w:pPr>
        <w:spacing w:after="60"/>
        <w:ind w:left="10" w:right="1" w:hanging="10"/>
        <w:jc w:val="both"/>
        <w:rPr>
          <w:rFonts w:ascii="Candara" w:hAnsi="Candara"/>
        </w:rPr>
      </w:pPr>
    </w:p>
    <w:p w14:paraId="34BE6C2C" w14:textId="77777777" w:rsidR="006E7682" w:rsidRPr="006E7682" w:rsidRDefault="006E7682" w:rsidP="009B637E">
      <w:pPr>
        <w:pStyle w:val="Heading2"/>
      </w:pPr>
      <w:bookmarkStart w:id="39" w:name="_Toc224502090"/>
      <w:r w:rsidRPr="006E7682">
        <w:t>Obveze zaposlenika</w:t>
      </w:r>
      <w:bookmarkEnd w:id="39"/>
    </w:p>
    <w:p w14:paraId="0848B04D" w14:textId="77777777" w:rsidR="006E7682" w:rsidRPr="006E7682" w:rsidRDefault="006E7682" w:rsidP="006E7682">
      <w:pPr>
        <w:spacing w:after="60"/>
        <w:ind w:left="10" w:right="1" w:hanging="10"/>
        <w:jc w:val="both"/>
        <w:rPr>
          <w:rFonts w:ascii="Candara" w:hAnsi="Candara"/>
        </w:rPr>
      </w:pPr>
      <w:r w:rsidRPr="006E7682">
        <w:rPr>
          <w:rFonts w:ascii="Candara" w:hAnsi="Candara"/>
        </w:rPr>
        <w:t>Zaposlenici su dužni:</w:t>
      </w:r>
    </w:p>
    <w:p w14:paraId="67A0250E" w14:textId="77777777" w:rsidR="006E7682" w:rsidRPr="006E7682" w:rsidRDefault="006E7682" w:rsidP="006E7682">
      <w:pPr>
        <w:numPr>
          <w:ilvl w:val="0"/>
          <w:numId w:val="159"/>
        </w:numPr>
        <w:spacing w:after="60"/>
        <w:ind w:right="1"/>
        <w:jc w:val="both"/>
        <w:rPr>
          <w:rFonts w:ascii="Candara" w:hAnsi="Candara"/>
        </w:rPr>
      </w:pPr>
      <w:r w:rsidRPr="006E7682">
        <w:rPr>
          <w:rFonts w:ascii="Candara" w:hAnsi="Candara"/>
        </w:rPr>
        <w:t>pohranjivati osobne podatke isključivo u odobrene sustave (npr. ATS, službeni cloud repozitorij, službeni dokumentacijski sustav),</w:t>
      </w:r>
    </w:p>
    <w:p w14:paraId="05BA74F0" w14:textId="77777777" w:rsidR="006E7682" w:rsidRPr="006E7682" w:rsidRDefault="006E7682" w:rsidP="006E7682">
      <w:pPr>
        <w:numPr>
          <w:ilvl w:val="0"/>
          <w:numId w:val="159"/>
        </w:numPr>
        <w:spacing w:after="60"/>
        <w:ind w:right="1"/>
        <w:jc w:val="both"/>
        <w:rPr>
          <w:rFonts w:ascii="Candara" w:hAnsi="Candara"/>
        </w:rPr>
      </w:pPr>
      <w:r w:rsidRPr="006E7682">
        <w:rPr>
          <w:rFonts w:ascii="Candara" w:hAnsi="Candara"/>
        </w:rPr>
        <w:t>pridržavati se definiranih rokova čuvanja sukladno internim pravilima i evidencijama obrade (RoPA),</w:t>
      </w:r>
    </w:p>
    <w:p w14:paraId="5D24CF69" w14:textId="77777777" w:rsidR="006E7682" w:rsidRPr="006E7682" w:rsidRDefault="006E7682" w:rsidP="006E7682">
      <w:pPr>
        <w:numPr>
          <w:ilvl w:val="0"/>
          <w:numId w:val="159"/>
        </w:numPr>
        <w:spacing w:after="60"/>
        <w:ind w:right="1"/>
        <w:jc w:val="both"/>
        <w:rPr>
          <w:rFonts w:ascii="Candara" w:hAnsi="Candara"/>
        </w:rPr>
      </w:pPr>
      <w:r w:rsidRPr="006E7682">
        <w:rPr>
          <w:rFonts w:ascii="Candara" w:hAnsi="Candara"/>
        </w:rPr>
        <w:t>ne zadržavati kopije dokumenata na lokalnim uređajima dulje nego što je nužno za izvršenje zadatka,</w:t>
      </w:r>
    </w:p>
    <w:p w14:paraId="6835E022" w14:textId="77777777" w:rsidR="006E7682" w:rsidRPr="006E7682" w:rsidRDefault="006E7682" w:rsidP="006E7682">
      <w:pPr>
        <w:numPr>
          <w:ilvl w:val="0"/>
          <w:numId w:val="159"/>
        </w:numPr>
        <w:spacing w:after="60"/>
        <w:ind w:right="1"/>
        <w:jc w:val="both"/>
        <w:rPr>
          <w:rFonts w:ascii="Candara" w:hAnsi="Candara"/>
        </w:rPr>
      </w:pPr>
      <w:r w:rsidRPr="006E7682">
        <w:rPr>
          <w:rFonts w:ascii="Candara" w:hAnsi="Candara"/>
        </w:rPr>
        <w:t>provjeriti jesu li podaci pravilno evidentirani prije brisanja privremenih kopija.</w:t>
      </w:r>
    </w:p>
    <w:p w14:paraId="75E47541" w14:textId="77777777" w:rsidR="006E7682" w:rsidRPr="006E7682" w:rsidRDefault="006E7682" w:rsidP="006E7682">
      <w:pPr>
        <w:spacing w:after="60"/>
        <w:ind w:left="10" w:right="1" w:hanging="10"/>
        <w:jc w:val="both"/>
        <w:rPr>
          <w:rFonts w:ascii="Candara" w:hAnsi="Candara"/>
        </w:rPr>
      </w:pPr>
    </w:p>
    <w:p w14:paraId="587336F2" w14:textId="77777777" w:rsidR="006E7682" w:rsidRPr="006E7682" w:rsidRDefault="006E7682" w:rsidP="009B637E">
      <w:pPr>
        <w:pStyle w:val="Heading2"/>
      </w:pPr>
      <w:bookmarkStart w:id="40" w:name="_Toc224502091"/>
      <w:r w:rsidRPr="006E7682">
        <w:t>Zabrane</w:t>
      </w:r>
      <w:bookmarkEnd w:id="40"/>
    </w:p>
    <w:p w14:paraId="570FD72D" w14:textId="77777777" w:rsidR="006E7682" w:rsidRPr="006E7682" w:rsidRDefault="006E7682" w:rsidP="006E7682">
      <w:pPr>
        <w:spacing w:after="60"/>
        <w:ind w:left="10" w:right="1" w:hanging="10"/>
        <w:jc w:val="both"/>
        <w:rPr>
          <w:rFonts w:ascii="Candara" w:hAnsi="Candara"/>
        </w:rPr>
      </w:pPr>
      <w:r w:rsidRPr="006E7682">
        <w:rPr>
          <w:rFonts w:ascii="Candara" w:hAnsi="Candara"/>
        </w:rPr>
        <w:t>Zaposlenici ne smiju:</w:t>
      </w:r>
    </w:p>
    <w:p w14:paraId="15BEBD74" w14:textId="77777777" w:rsidR="006E7682" w:rsidRPr="006E7682" w:rsidRDefault="006E7682" w:rsidP="006E7682">
      <w:pPr>
        <w:numPr>
          <w:ilvl w:val="0"/>
          <w:numId w:val="160"/>
        </w:numPr>
        <w:spacing w:after="60"/>
        <w:ind w:right="1"/>
        <w:jc w:val="both"/>
        <w:rPr>
          <w:rFonts w:ascii="Candara" w:hAnsi="Candara"/>
        </w:rPr>
      </w:pPr>
      <w:r w:rsidRPr="006E7682">
        <w:rPr>
          <w:rFonts w:ascii="Candara" w:hAnsi="Candara"/>
        </w:rPr>
        <w:t>samostalno arhivirati osobne podatke izvan odobrenih sustava,</w:t>
      </w:r>
    </w:p>
    <w:p w14:paraId="5176D864" w14:textId="77777777" w:rsidR="006E7682" w:rsidRPr="006E7682" w:rsidRDefault="006E7682" w:rsidP="006E7682">
      <w:pPr>
        <w:numPr>
          <w:ilvl w:val="0"/>
          <w:numId w:val="160"/>
        </w:numPr>
        <w:spacing w:after="60"/>
        <w:ind w:right="1"/>
        <w:jc w:val="both"/>
        <w:rPr>
          <w:rFonts w:ascii="Candara" w:hAnsi="Candara"/>
        </w:rPr>
      </w:pPr>
      <w:r w:rsidRPr="006E7682">
        <w:rPr>
          <w:rFonts w:ascii="Candara" w:hAnsi="Candara"/>
        </w:rPr>
        <w:t>stvarati privatne ili paralelne arhive (digitalne ili papirnate),</w:t>
      </w:r>
    </w:p>
    <w:p w14:paraId="57585895" w14:textId="77777777" w:rsidR="006E7682" w:rsidRPr="006E7682" w:rsidRDefault="006E7682" w:rsidP="006E7682">
      <w:pPr>
        <w:numPr>
          <w:ilvl w:val="0"/>
          <w:numId w:val="160"/>
        </w:numPr>
        <w:spacing w:after="60"/>
        <w:ind w:right="1"/>
        <w:jc w:val="both"/>
        <w:rPr>
          <w:rFonts w:ascii="Candara" w:hAnsi="Candara"/>
        </w:rPr>
      </w:pPr>
      <w:r w:rsidRPr="006E7682">
        <w:rPr>
          <w:rFonts w:ascii="Candara" w:hAnsi="Candara"/>
        </w:rPr>
        <w:t>čuvati dokumentaciju u osobnim mapama, na privatnim USB uređajima ili privatnim cloud servisima,</w:t>
      </w:r>
    </w:p>
    <w:p w14:paraId="734B2750" w14:textId="77777777" w:rsidR="006E7682" w:rsidRPr="006E7682" w:rsidRDefault="006E7682" w:rsidP="006E7682">
      <w:pPr>
        <w:numPr>
          <w:ilvl w:val="0"/>
          <w:numId w:val="160"/>
        </w:numPr>
        <w:spacing w:after="60"/>
        <w:ind w:right="1"/>
        <w:jc w:val="both"/>
        <w:rPr>
          <w:rFonts w:ascii="Candara" w:hAnsi="Candara"/>
        </w:rPr>
      </w:pPr>
      <w:r w:rsidRPr="006E7682">
        <w:rPr>
          <w:rFonts w:ascii="Candara" w:hAnsi="Candara"/>
        </w:rPr>
        <w:t>zadržavati dokumentaciju kandidata ili radnika nakon isteka propisanog roka.</w:t>
      </w:r>
    </w:p>
    <w:p w14:paraId="25302A71" w14:textId="77777777" w:rsidR="006E7682" w:rsidRPr="006E7682" w:rsidRDefault="006E7682" w:rsidP="006E7682">
      <w:pPr>
        <w:spacing w:after="60"/>
        <w:ind w:left="10" w:right="1" w:hanging="10"/>
        <w:jc w:val="both"/>
        <w:rPr>
          <w:rFonts w:ascii="Candara" w:hAnsi="Candara"/>
        </w:rPr>
      </w:pPr>
    </w:p>
    <w:p w14:paraId="43D8E6A0" w14:textId="77777777" w:rsidR="006E7682" w:rsidRPr="009B637E" w:rsidRDefault="006E7682" w:rsidP="009B637E">
      <w:pPr>
        <w:pStyle w:val="Heading2"/>
      </w:pPr>
      <w:bookmarkStart w:id="41" w:name="_Toc224502092"/>
      <w:r w:rsidRPr="006E7682">
        <w:t>Brisanje i uništavanje</w:t>
      </w:r>
      <w:bookmarkEnd w:id="41"/>
    </w:p>
    <w:p w14:paraId="73145D17" w14:textId="77777777" w:rsidR="006E7682" w:rsidRPr="006E7682" w:rsidRDefault="006E7682" w:rsidP="006E7682">
      <w:pPr>
        <w:spacing w:after="60"/>
        <w:ind w:left="10" w:right="1" w:hanging="10"/>
        <w:jc w:val="both"/>
        <w:rPr>
          <w:rFonts w:ascii="Candara" w:hAnsi="Candara"/>
        </w:rPr>
      </w:pPr>
      <w:r w:rsidRPr="006E7682">
        <w:rPr>
          <w:rFonts w:ascii="Candara" w:hAnsi="Candara"/>
        </w:rPr>
        <w:t>Brisanje osobnih podataka mora se provoditi:</w:t>
      </w:r>
    </w:p>
    <w:p w14:paraId="6F443ACE" w14:textId="77777777" w:rsidR="006E7682" w:rsidRPr="006E7682" w:rsidRDefault="006E7682" w:rsidP="006E7682">
      <w:pPr>
        <w:numPr>
          <w:ilvl w:val="0"/>
          <w:numId w:val="161"/>
        </w:numPr>
        <w:spacing w:after="60"/>
        <w:ind w:right="1"/>
        <w:jc w:val="both"/>
        <w:rPr>
          <w:rFonts w:ascii="Candara" w:hAnsi="Candara"/>
        </w:rPr>
      </w:pPr>
      <w:r w:rsidRPr="006E7682">
        <w:rPr>
          <w:rFonts w:ascii="Candara" w:hAnsi="Candara"/>
        </w:rPr>
        <w:t>kontrolirano i u skladu s internim pravilima,</w:t>
      </w:r>
    </w:p>
    <w:p w14:paraId="2790EFFE" w14:textId="77777777" w:rsidR="006E7682" w:rsidRPr="006E7682" w:rsidRDefault="006E7682" w:rsidP="006E7682">
      <w:pPr>
        <w:numPr>
          <w:ilvl w:val="0"/>
          <w:numId w:val="161"/>
        </w:numPr>
        <w:spacing w:after="60"/>
        <w:ind w:right="1"/>
        <w:jc w:val="both"/>
        <w:rPr>
          <w:rFonts w:ascii="Candara" w:hAnsi="Candara"/>
        </w:rPr>
      </w:pPr>
      <w:r w:rsidRPr="006E7682">
        <w:rPr>
          <w:rFonts w:ascii="Candara" w:hAnsi="Candara"/>
        </w:rPr>
        <w:t>na način koji onemogućava neovlašteni oporavak podataka,</w:t>
      </w:r>
    </w:p>
    <w:p w14:paraId="7E53A030" w14:textId="77777777" w:rsidR="006E7682" w:rsidRPr="006E7682" w:rsidRDefault="006E7682" w:rsidP="006E7682">
      <w:pPr>
        <w:numPr>
          <w:ilvl w:val="0"/>
          <w:numId w:val="161"/>
        </w:numPr>
        <w:spacing w:after="60"/>
        <w:ind w:right="1"/>
        <w:jc w:val="both"/>
        <w:rPr>
          <w:rFonts w:ascii="Candara" w:hAnsi="Candara"/>
        </w:rPr>
      </w:pPr>
      <w:r w:rsidRPr="006E7682">
        <w:rPr>
          <w:rFonts w:ascii="Candara" w:hAnsi="Candara"/>
        </w:rPr>
        <w:t>uz osiguranje da je dokumentacija prethodno pravilno evidentirana i, ako je potrebno, arhivirana.</w:t>
      </w:r>
    </w:p>
    <w:p w14:paraId="69354520" w14:textId="77777777" w:rsidR="006E7682" w:rsidRPr="006E7682" w:rsidRDefault="006E7682" w:rsidP="006E7682">
      <w:pPr>
        <w:spacing w:after="60"/>
        <w:ind w:left="10" w:right="1" w:hanging="10"/>
        <w:jc w:val="both"/>
        <w:rPr>
          <w:rFonts w:ascii="Candara" w:hAnsi="Candara"/>
        </w:rPr>
      </w:pPr>
      <w:r w:rsidRPr="006E7682">
        <w:rPr>
          <w:rFonts w:ascii="Candara" w:hAnsi="Candara"/>
        </w:rPr>
        <w:lastRenderedPageBreak/>
        <w:t>Papirnata dokumentacija mora se uništavati na siguran način (npr. rezanje ili drobljenje), dok se elektronički podaci brišu ili anonimiziraju u skladu s tehničkim mogućnostima sustava.</w:t>
      </w:r>
    </w:p>
    <w:p w14:paraId="3BA9C7D9" w14:textId="77777777" w:rsidR="006E7682" w:rsidRPr="006E7682" w:rsidRDefault="006E7682" w:rsidP="006E7682">
      <w:pPr>
        <w:spacing w:after="60"/>
        <w:ind w:left="10" w:right="1" w:hanging="10"/>
        <w:jc w:val="both"/>
        <w:rPr>
          <w:rFonts w:ascii="Candara" w:hAnsi="Candara"/>
        </w:rPr>
      </w:pPr>
    </w:p>
    <w:p w14:paraId="7B64A6E5" w14:textId="77777777" w:rsidR="006E7682" w:rsidRPr="006E7682" w:rsidRDefault="006E7682" w:rsidP="009B637E">
      <w:pPr>
        <w:pStyle w:val="Heading2"/>
      </w:pPr>
      <w:bookmarkStart w:id="42" w:name="_Toc224502093"/>
      <w:r w:rsidRPr="006E7682">
        <w:t>Odgovornost</w:t>
      </w:r>
      <w:bookmarkEnd w:id="42"/>
    </w:p>
    <w:p w14:paraId="5F63A1F1" w14:textId="77777777" w:rsidR="00577AAE" w:rsidRDefault="00577AAE" w:rsidP="00577AAE">
      <w:pPr>
        <w:spacing w:after="60"/>
        <w:ind w:left="10" w:right="1" w:hanging="10"/>
        <w:jc w:val="both"/>
        <w:rPr>
          <w:rFonts w:ascii="Candara" w:hAnsi="Candara"/>
        </w:rPr>
      </w:pPr>
      <w:r w:rsidRPr="00577AAE">
        <w:rPr>
          <w:rFonts w:ascii="Candara" w:hAnsi="Candara"/>
        </w:rPr>
        <w:t>Svaki zaposlenik odgovoran je za pravilno upravljanje podacima kojima ima pristup. Neovlašteno zadržavanje ili arhiviranje podataka može predstavljati povredu radne obveze i sigurnosni rizik za Društvo.</w:t>
      </w:r>
    </w:p>
    <w:p w14:paraId="0C48730B" w14:textId="77777777" w:rsidR="00577AAE" w:rsidRDefault="00577AAE" w:rsidP="009B637E">
      <w:pPr>
        <w:spacing w:after="60"/>
        <w:ind w:left="10" w:right="1" w:hanging="10"/>
        <w:jc w:val="both"/>
        <w:rPr>
          <w:rFonts w:ascii="Candara" w:hAnsi="Candara"/>
        </w:rPr>
      </w:pPr>
    </w:p>
    <w:p w14:paraId="52723454" w14:textId="77777777" w:rsidR="001A7C2C" w:rsidRPr="001A7C2C" w:rsidRDefault="001A7C2C" w:rsidP="000D6ED0">
      <w:pPr>
        <w:pStyle w:val="Heading1"/>
        <w:rPr>
          <w:rFonts w:eastAsia="Times New Roman"/>
        </w:rPr>
      </w:pPr>
      <w:bookmarkStart w:id="43" w:name="_Toc224502094"/>
      <w:r w:rsidRPr="001A7C2C">
        <w:t>Postupanje po zahtjevima ispitanika (ostvarivanje prava)</w:t>
      </w:r>
      <w:bookmarkEnd w:id="43"/>
    </w:p>
    <w:p w14:paraId="024E515D" w14:textId="77777777" w:rsidR="001A7C2C" w:rsidRPr="001A7C2C" w:rsidRDefault="001A7C2C" w:rsidP="00E60E94">
      <w:pPr>
        <w:spacing w:after="60"/>
        <w:ind w:left="10" w:right="1" w:hanging="10"/>
        <w:jc w:val="both"/>
        <w:rPr>
          <w:rFonts w:ascii="Candara" w:hAnsi="Candara"/>
        </w:rPr>
      </w:pPr>
      <w:r w:rsidRPr="001A7C2C">
        <w:rPr>
          <w:rFonts w:ascii="Candara" w:hAnsi="Candara"/>
        </w:rPr>
        <w:t>Društvo je dužno omogućiti ispitanicima ostvarivanje njihovih prava sukladno Općoj uredbi o zaštiti podataka (GDPR). Svaki zaposlenik koji zaprimi zahtjev vezan uz osobne podatke dužan je postupati u skladu s ovim pravilima.</w:t>
      </w:r>
      <w:r w:rsidR="00E60E94">
        <w:rPr>
          <w:rFonts w:ascii="Candara" w:hAnsi="Candara"/>
        </w:rPr>
        <w:t xml:space="preserve"> </w:t>
      </w:r>
      <w:r w:rsidRPr="001A7C2C">
        <w:rPr>
          <w:rFonts w:ascii="Candara" w:hAnsi="Candara"/>
        </w:rPr>
        <w:t>Zahtjev može biti zaprimljen putem e-maila, telefona, pošte, osobno, putem društvenih mreža ili drugih komunikacijskih kanala.</w:t>
      </w:r>
    </w:p>
    <w:p w14:paraId="1193FDE8" w14:textId="77777777" w:rsidR="001A7C2C" w:rsidRPr="001A7C2C" w:rsidRDefault="001A7C2C" w:rsidP="001A7C2C">
      <w:pPr>
        <w:spacing w:after="60"/>
        <w:ind w:left="10" w:right="1" w:hanging="10"/>
        <w:jc w:val="both"/>
        <w:rPr>
          <w:rFonts w:ascii="Candara" w:hAnsi="Candara"/>
        </w:rPr>
      </w:pPr>
    </w:p>
    <w:p w14:paraId="75806BB2" w14:textId="77777777" w:rsidR="001A7C2C" w:rsidRPr="001A7C2C" w:rsidRDefault="001A7C2C" w:rsidP="00104B4D">
      <w:pPr>
        <w:pStyle w:val="Heading2"/>
        <w:rPr>
          <w:rFonts w:eastAsia="Times New Roman"/>
        </w:rPr>
      </w:pPr>
      <w:r w:rsidRPr="001A7C2C">
        <w:t xml:space="preserve"> </w:t>
      </w:r>
      <w:bookmarkStart w:id="44" w:name="_Toc224502095"/>
      <w:r w:rsidRPr="001A7C2C">
        <w:t>Vrste zahtjeva</w:t>
      </w:r>
      <w:bookmarkEnd w:id="44"/>
    </w:p>
    <w:p w14:paraId="5AB08845" w14:textId="77777777" w:rsidR="001A7C2C" w:rsidRPr="001A7C2C" w:rsidRDefault="001A7C2C" w:rsidP="001A7C2C">
      <w:pPr>
        <w:spacing w:after="60"/>
        <w:ind w:left="10" w:right="1" w:hanging="10"/>
        <w:jc w:val="both"/>
        <w:rPr>
          <w:rFonts w:ascii="Candara" w:hAnsi="Candara"/>
        </w:rPr>
      </w:pPr>
      <w:r w:rsidRPr="001A7C2C">
        <w:rPr>
          <w:rFonts w:ascii="Candara" w:hAnsi="Candara"/>
        </w:rPr>
        <w:t>Zahtjevom u smislu ove Politike smatra se, između ostalog, zahtjev za:</w:t>
      </w:r>
    </w:p>
    <w:p w14:paraId="41689B9A"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pristup osobnim podacima,</w:t>
      </w:r>
    </w:p>
    <w:p w14:paraId="6526494C"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ispravak netočnih ili nepotpunih podataka,</w:t>
      </w:r>
    </w:p>
    <w:p w14:paraId="08D6C719"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brisanje podataka (“pravo na zaborav”),</w:t>
      </w:r>
    </w:p>
    <w:p w14:paraId="32A0BF6F"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ograničenje obrade,</w:t>
      </w:r>
    </w:p>
    <w:p w14:paraId="5BDCC563"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prenosivost podataka,</w:t>
      </w:r>
    </w:p>
    <w:p w14:paraId="3F8D4C6B"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prigovor na obradu.</w:t>
      </w:r>
    </w:p>
    <w:p w14:paraId="2AB97C77" w14:textId="77777777" w:rsidR="001A7C2C" w:rsidRPr="001A7C2C" w:rsidRDefault="001A7C2C" w:rsidP="001A7C2C">
      <w:pPr>
        <w:spacing w:after="60"/>
        <w:ind w:left="10" w:right="1" w:hanging="10"/>
        <w:jc w:val="both"/>
        <w:rPr>
          <w:rFonts w:ascii="Candara" w:hAnsi="Candara"/>
        </w:rPr>
      </w:pPr>
    </w:p>
    <w:p w14:paraId="28E8A1AC" w14:textId="77777777" w:rsidR="001A7C2C" w:rsidRPr="001A7C2C" w:rsidRDefault="001A7C2C" w:rsidP="00104B4D">
      <w:pPr>
        <w:pStyle w:val="Heading2"/>
      </w:pPr>
      <w:bookmarkStart w:id="45" w:name="_Toc224502096"/>
      <w:r w:rsidRPr="001A7C2C">
        <w:t>Obveze zaposlenika</w:t>
      </w:r>
      <w:bookmarkEnd w:id="45"/>
    </w:p>
    <w:p w14:paraId="7F8EFF0C" w14:textId="77777777" w:rsidR="001A7C2C" w:rsidRPr="001A7C2C" w:rsidRDefault="001A7C2C" w:rsidP="001A7C2C">
      <w:pPr>
        <w:spacing w:after="60"/>
        <w:ind w:left="10" w:right="1" w:hanging="10"/>
        <w:jc w:val="both"/>
        <w:rPr>
          <w:rFonts w:ascii="Candara" w:hAnsi="Candara"/>
        </w:rPr>
      </w:pPr>
      <w:r w:rsidRPr="001A7C2C">
        <w:rPr>
          <w:rFonts w:ascii="Candara" w:hAnsi="Candara"/>
        </w:rPr>
        <w:t>Ako zaposlenik zaprimi bilo koji zahtjev koji se odnosi na osobne podatke, dužan je:</w:t>
      </w:r>
    </w:p>
    <w:p w14:paraId="2BDB7F13" w14:textId="77777777" w:rsidR="001A7C2C" w:rsidRPr="001A7C2C" w:rsidRDefault="001A7C2C" w:rsidP="00104B4D">
      <w:pPr>
        <w:numPr>
          <w:ilvl w:val="0"/>
          <w:numId w:val="168"/>
        </w:numPr>
        <w:spacing w:after="60"/>
        <w:ind w:right="1"/>
        <w:jc w:val="both"/>
        <w:rPr>
          <w:rFonts w:ascii="Candara" w:hAnsi="Candara"/>
        </w:rPr>
      </w:pPr>
      <w:r w:rsidRPr="001A7C2C">
        <w:rPr>
          <w:rFonts w:ascii="Candara" w:hAnsi="Candara"/>
          <w:b/>
          <w:bCs/>
        </w:rPr>
        <w:t>bez odgode proslijediti zahtjev na službenu adresu:</w:t>
      </w:r>
      <w:r w:rsidR="00104B4D">
        <w:rPr>
          <w:rFonts w:ascii="Candara" w:hAnsi="Candara"/>
        </w:rPr>
        <w:t xml:space="preserve"> </w:t>
      </w:r>
      <w:r w:rsidRPr="001A7C2C">
        <w:rPr>
          <w:rFonts w:ascii="Candara" w:hAnsi="Candara"/>
        </w:rPr>
        <w:t>gdpr@cooperante.hr</w:t>
      </w:r>
    </w:p>
    <w:p w14:paraId="1EA6BE37" w14:textId="77777777" w:rsidR="001A7C2C" w:rsidRPr="001A7C2C" w:rsidRDefault="001A7C2C" w:rsidP="001A7C2C">
      <w:pPr>
        <w:numPr>
          <w:ilvl w:val="0"/>
          <w:numId w:val="168"/>
        </w:numPr>
        <w:spacing w:after="60"/>
        <w:ind w:right="1"/>
        <w:jc w:val="both"/>
        <w:rPr>
          <w:rFonts w:ascii="Candara" w:hAnsi="Candara"/>
        </w:rPr>
      </w:pPr>
      <w:r w:rsidRPr="001A7C2C">
        <w:rPr>
          <w:rFonts w:ascii="Candara" w:hAnsi="Candara"/>
        </w:rPr>
        <w:t>ne ulaziti u sadržajnu raspravu o zahtjevu bez prethodne koordinacije,</w:t>
      </w:r>
    </w:p>
    <w:p w14:paraId="7DDC144D" w14:textId="77777777" w:rsidR="001A7C2C" w:rsidRPr="001A7C2C" w:rsidRDefault="001A7C2C" w:rsidP="001A7C2C">
      <w:pPr>
        <w:numPr>
          <w:ilvl w:val="0"/>
          <w:numId w:val="168"/>
        </w:numPr>
        <w:spacing w:after="60"/>
        <w:ind w:right="1"/>
        <w:jc w:val="both"/>
        <w:rPr>
          <w:rFonts w:ascii="Candara" w:hAnsi="Candara"/>
        </w:rPr>
      </w:pPr>
      <w:r w:rsidRPr="001A7C2C">
        <w:rPr>
          <w:rFonts w:ascii="Candara" w:hAnsi="Candara"/>
        </w:rPr>
        <w:t>ne dostavljati podatke prije provjere identiteta podnositelja zahtjeva,</w:t>
      </w:r>
    </w:p>
    <w:p w14:paraId="7F03C362" w14:textId="77777777" w:rsidR="001A7C2C" w:rsidRPr="001A7C2C" w:rsidRDefault="001A7C2C" w:rsidP="001A7C2C">
      <w:pPr>
        <w:numPr>
          <w:ilvl w:val="0"/>
          <w:numId w:val="168"/>
        </w:numPr>
        <w:spacing w:after="60"/>
        <w:ind w:right="1"/>
        <w:jc w:val="both"/>
        <w:rPr>
          <w:rFonts w:ascii="Candara" w:hAnsi="Candara"/>
        </w:rPr>
      </w:pPr>
      <w:r w:rsidRPr="001A7C2C">
        <w:rPr>
          <w:rFonts w:ascii="Candara" w:hAnsi="Candara"/>
        </w:rPr>
        <w:t>ne odbijati zahtjev samostalno.</w:t>
      </w:r>
    </w:p>
    <w:p w14:paraId="4E6B78B8" w14:textId="77777777" w:rsidR="001A7C2C" w:rsidRDefault="001A7C2C" w:rsidP="001A7C2C">
      <w:pPr>
        <w:spacing w:after="60"/>
        <w:ind w:left="10" w:right="1" w:hanging="10"/>
        <w:jc w:val="both"/>
        <w:rPr>
          <w:rFonts w:ascii="Candara" w:hAnsi="Candara"/>
        </w:rPr>
      </w:pPr>
      <w:r w:rsidRPr="001A7C2C">
        <w:rPr>
          <w:rFonts w:ascii="Candara" w:hAnsi="Candara"/>
        </w:rPr>
        <w:t>Svaki zahtjev mora biti evidentiran i obrađen sukladno zakonskim rokovima.</w:t>
      </w:r>
    </w:p>
    <w:p w14:paraId="0C02F6E6" w14:textId="77777777" w:rsidR="00104B4D" w:rsidRPr="001A7C2C" w:rsidRDefault="00104B4D" w:rsidP="001A7C2C">
      <w:pPr>
        <w:spacing w:after="60"/>
        <w:ind w:left="10" w:right="1" w:hanging="10"/>
        <w:jc w:val="both"/>
        <w:rPr>
          <w:rFonts w:ascii="Candara" w:hAnsi="Candara"/>
        </w:rPr>
      </w:pPr>
    </w:p>
    <w:p w14:paraId="68C6970A" w14:textId="77777777" w:rsidR="001A7C2C" w:rsidRPr="001A7C2C" w:rsidRDefault="001A7C2C" w:rsidP="00104B4D">
      <w:pPr>
        <w:pStyle w:val="Heading2"/>
      </w:pPr>
      <w:bookmarkStart w:id="46" w:name="_Toc224502097"/>
      <w:r w:rsidRPr="001A7C2C">
        <w:t>Zabrana samostalnog odgovaranja</w:t>
      </w:r>
      <w:bookmarkEnd w:id="46"/>
    </w:p>
    <w:p w14:paraId="259D5165" w14:textId="77777777" w:rsidR="001A7C2C" w:rsidRPr="001A7C2C" w:rsidRDefault="001A7C2C" w:rsidP="001A7C2C">
      <w:pPr>
        <w:spacing w:after="60"/>
        <w:ind w:left="10" w:right="1" w:hanging="10"/>
        <w:jc w:val="both"/>
        <w:rPr>
          <w:rFonts w:ascii="Candara" w:hAnsi="Candara"/>
        </w:rPr>
      </w:pPr>
      <w:r w:rsidRPr="001A7C2C">
        <w:rPr>
          <w:rFonts w:ascii="Candara" w:hAnsi="Candara"/>
        </w:rPr>
        <w:t>Zaposlenici ne smiju:</w:t>
      </w:r>
    </w:p>
    <w:p w14:paraId="1F4865B6" w14:textId="77777777" w:rsidR="001A7C2C" w:rsidRPr="001A7C2C" w:rsidRDefault="001A7C2C" w:rsidP="001A7C2C">
      <w:pPr>
        <w:numPr>
          <w:ilvl w:val="0"/>
          <w:numId w:val="169"/>
        </w:numPr>
        <w:spacing w:after="60"/>
        <w:ind w:right="1"/>
        <w:jc w:val="both"/>
        <w:rPr>
          <w:rFonts w:ascii="Candara" w:hAnsi="Candara"/>
        </w:rPr>
      </w:pPr>
      <w:r w:rsidRPr="001A7C2C">
        <w:rPr>
          <w:rFonts w:ascii="Candara" w:hAnsi="Candara"/>
        </w:rPr>
        <w:t>samostalno odgovarati na zahtjeve koji uključuju dostavu osobnih podataka,</w:t>
      </w:r>
    </w:p>
    <w:p w14:paraId="3772BEAD" w14:textId="77777777" w:rsidR="001A7C2C" w:rsidRPr="001A7C2C" w:rsidRDefault="001A7C2C" w:rsidP="001A7C2C">
      <w:pPr>
        <w:numPr>
          <w:ilvl w:val="0"/>
          <w:numId w:val="169"/>
        </w:numPr>
        <w:spacing w:after="60"/>
        <w:ind w:right="1"/>
        <w:jc w:val="both"/>
        <w:rPr>
          <w:rFonts w:ascii="Candara" w:hAnsi="Candara"/>
        </w:rPr>
      </w:pPr>
      <w:r w:rsidRPr="001A7C2C">
        <w:rPr>
          <w:rFonts w:ascii="Candara" w:hAnsi="Candara"/>
        </w:rPr>
        <w:t>dostavljati kopije dokumenata bez prethodne provjere i odobrenja,</w:t>
      </w:r>
    </w:p>
    <w:p w14:paraId="4809B83B" w14:textId="77777777" w:rsidR="001A7C2C" w:rsidRPr="001A7C2C" w:rsidRDefault="001A7C2C" w:rsidP="001A7C2C">
      <w:pPr>
        <w:numPr>
          <w:ilvl w:val="0"/>
          <w:numId w:val="169"/>
        </w:numPr>
        <w:spacing w:after="60"/>
        <w:ind w:right="1"/>
        <w:jc w:val="both"/>
        <w:rPr>
          <w:rFonts w:ascii="Candara" w:hAnsi="Candara"/>
        </w:rPr>
      </w:pPr>
      <w:r w:rsidRPr="001A7C2C">
        <w:rPr>
          <w:rFonts w:ascii="Candara" w:hAnsi="Candara"/>
        </w:rPr>
        <w:t>procjenjivati osnovanost zahtjeva bez uključenja odgovorne osobe.</w:t>
      </w:r>
    </w:p>
    <w:p w14:paraId="37ED90EB" w14:textId="77777777" w:rsidR="001A7C2C" w:rsidRPr="001A7C2C" w:rsidRDefault="001A7C2C" w:rsidP="001A7C2C">
      <w:pPr>
        <w:spacing w:after="60"/>
        <w:ind w:left="10" w:right="1" w:hanging="10"/>
        <w:jc w:val="both"/>
        <w:rPr>
          <w:rFonts w:ascii="Candara" w:hAnsi="Candara"/>
        </w:rPr>
      </w:pPr>
      <w:r w:rsidRPr="001A7C2C">
        <w:rPr>
          <w:rFonts w:ascii="Candara" w:hAnsi="Candara"/>
        </w:rPr>
        <w:t>Razlog ove zabrane je sprječavanje:</w:t>
      </w:r>
    </w:p>
    <w:p w14:paraId="2FDD46E9" w14:textId="77777777" w:rsidR="001A7C2C" w:rsidRPr="001A7C2C" w:rsidRDefault="001A7C2C" w:rsidP="001A7C2C">
      <w:pPr>
        <w:numPr>
          <w:ilvl w:val="0"/>
          <w:numId w:val="170"/>
        </w:numPr>
        <w:spacing w:after="60"/>
        <w:ind w:right="1"/>
        <w:jc w:val="both"/>
        <w:rPr>
          <w:rFonts w:ascii="Candara" w:hAnsi="Candara"/>
        </w:rPr>
      </w:pPr>
      <w:r w:rsidRPr="001A7C2C">
        <w:rPr>
          <w:rFonts w:ascii="Candara" w:hAnsi="Candara"/>
        </w:rPr>
        <w:t>neovlaštenog otkrivanja podataka pogrešnoj osobi,</w:t>
      </w:r>
    </w:p>
    <w:p w14:paraId="56F633AE" w14:textId="77777777" w:rsidR="001A7C2C" w:rsidRPr="001A7C2C" w:rsidRDefault="001A7C2C" w:rsidP="001A7C2C">
      <w:pPr>
        <w:numPr>
          <w:ilvl w:val="0"/>
          <w:numId w:val="170"/>
        </w:numPr>
        <w:spacing w:after="60"/>
        <w:ind w:right="1"/>
        <w:jc w:val="both"/>
        <w:rPr>
          <w:rFonts w:ascii="Candara" w:hAnsi="Candara"/>
        </w:rPr>
      </w:pPr>
      <w:r w:rsidRPr="001A7C2C">
        <w:rPr>
          <w:rFonts w:ascii="Candara" w:hAnsi="Candara"/>
        </w:rPr>
        <w:t>propuštanja zakonskih rokova,</w:t>
      </w:r>
    </w:p>
    <w:p w14:paraId="3E298EA6" w14:textId="77777777" w:rsidR="001A7C2C" w:rsidRPr="001A7C2C" w:rsidRDefault="001A7C2C" w:rsidP="001A7C2C">
      <w:pPr>
        <w:numPr>
          <w:ilvl w:val="0"/>
          <w:numId w:val="170"/>
        </w:numPr>
        <w:spacing w:after="60"/>
        <w:ind w:right="1"/>
        <w:jc w:val="both"/>
        <w:rPr>
          <w:rFonts w:ascii="Candara" w:hAnsi="Candara"/>
        </w:rPr>
      </w:pPr>
      <w:r w:rsidRPr="001A7C2C">
        <w:rPr>
          <w:rFonts w:ascii="Candara" w:hAnsi="Candara"/>
        </w:rPr>
        <w:t>nepotpunog ili pravno nepravilnog odgovora.</w:t>
      </w:r>
    </w:p>
    <w:p w14:paraId="5B525A7C" w14:textId="77777777" w:rsidR="001A7C2C" w:rsidRPr="001A7C2C" w:rsidRDefault="001A7C2C" w:rsidP="001A7C2C">
      <w:pPr>
        <w:spacing w:after="60"/>
        <w:ind w:left="10" w:right="1" w:hanging="10"/>
        <w:jc w:val="both"/>
        <w:rPr>
          <w:rFonts w:ascii="Candara" w:hAnsi="Candara"/>
        </w:rPr>
      </w:pPr>
    </w:p>
    <w:p w14:paraId="01661B45" w14:textId="77777777" w:rsidR="001A7C2C" w:rsidRPr="001A7C2C" w:rsidRDefault="001A7C2C" w:rsidP="00104B4D">
      <w:pPr>
        <w:pStyle w:val="Heading2"/>
      </w:pPr>
      <w:bookmarkStart w:id="47" w:name="_Toc224502098"/>
      <w:r w:rsidRPr="001A7C2C">
        <w:lastRenderedPageBreak/>
        <w:t>Rokovi</w:t>
      </w:r>
      <w:bookmarkEnd w:id="47"/>
    </w:p>
    <w:p w14:paraId="4530DFD6" w14:textId="77777777" w:rsidR="001A7C2C" w:rsidRPr="001A7C2C" w:rsidRDefault="001A7C2C" w:rsidP="00104B4D">
      <w:pPr>
        <w:spacing w:after="60"/>
        <w:ind w:left="10" w:right="1" w:hanging="10"/>
        <w:jc w:val="both"/>
        <w:rPr>
          <w:rFonts w:ascii="Candara" w:hAnsi="Candara"/>
        </w:rPr>
      </w:pPr>
      <w:r w:rsidRPr="001A7C2C">
        <w:rPr>
          <w:rFonts w:ascii="Candara" w:hAnsi="Candara"/>
        </w:rPr>
        <w:t>Društvo je dužno odgovoriti na zahtjev ispitanika u roku od 30 dana od zaprimanja, uz mogućnost produljenja roka sukladno GDPR-u kada je to opravdano.</w:t>
      </w:r>
      <w:r w:rsidR="00104B4D">
        <w:rPr>
          <w:rFonts w:ascii="Candara" w:hAnsi="Candara"/>
        </w:rPr>
        <w:t xml:space="preserve"> </w:t>
      </w:r>
      <w:r w:rsidRPr="001A7C2C">
        <w:rPr>
          <w:rFonts w:ascii="Candara" w:hAnsi="Candara"/>
        </w:rPr>
        <w:t>Zaposlenici su dužni omogućiti da se zahtjevi obrađuju pravodobno i bez odgode.</w:t>
      </w:r>
    </w:p>
    <w:p w14:paraId="7F07F04D" w14:textId="77777777" w:rsidR="001A7C2C" w:rsidRPr="001A7C2C" w:rsidRDefault="001A7C2C" w:rsidP="001A7C2C">
      <w:pPr>
        <w:spacing w:after="60"/>
        <w:ind w:left="10" w:right="1" w:hanging="10"/>
        <w:jc w:val="both"/>
        <w:rPr>
          <w:rFonts w:ascii="Candara" w:hAnsi="Candara"/>
        </w:rPr>
      </w:pPr>
    </w:p>
    <w:p w14:paraId="6E9AC44A" w14:textId="77777777" w:rsidR="001A7C2C" w:rsidRPr="001A7C2C" w:rsidRDefault="001A7C2C" w:rsidP="00104B4D">
      <w:pPr>
        <w:pStyle w:val="Heading2"/>
      </w:pPr>
      <w:bookmarkStart w:id="48" w:name="_Toc224502099"/>
      <w:r w:rsidRPr="001A7C2C">
        <w:t>Odgovornost</w:t>
      </w:r>
      <w:bookmarkEnd w:id="48"/>
    </w:p>
    <w:p w14:paraId="42693090" w14:textId="77777777" w:rsidR="001A7C2C" w:rsidRPr="001A7C2C" w:rsidRDefault="001A7C2C" w:rsidP="001A7C2C">
      <w:pPr>
        <w:spacing w:after="60"/>
        <w:ind w:left="10" w:right="1" w:hanging="10"/>
        <w:jc w:val="both"/>
        <w:rPr>
          <w:rFonts w:ascii="Candara" w:hAnsi="Candara"/>
        </w:rPr>
      </w:pPr>
      <w:r w:rsidRPr="001A7C2C">
        <w:rPr>
          <w:rFonts w:ascii="Candara" w:hAnsi="Candara"/>
        </w:rPr>
        <w:t>Nepravilno postupanje po zahtjevu ispitanika može rezultirati:</w:t>
      </w:r>
    </w:p>
    <w:p w14:paraId="5878CA85" w14:textId="77777777" w:rsidR="001A7C2C" w:rsidRPr="001A7C2C" w:rsidRDefault="001A7C2C" w:rsidP="001A7C2C">
      <w:pPr>
        <w:numPr>
          <w:ilvl w:val="0"/>
          <w:numId w:val="171"/>
        </w:numPr>
        <w:spacing w:after="60"/>
        <w:ind w:right="1"/>
        <w:jc w:val="both"/>
        <w:rPr>
          <w:rFonts w:ascii="Candara" w:hAnsi="Candara"/>
        </w:rPr>
      </w:pPr>
      <w:r w:rsidRPr="001A7C2C">
        <w:rPr>
          <w:rFonts w:ascii="Candara" w:hAnsi="Candara"/>
        </w:rPr>
        <w:t>povredom prava ispitanika,</w:t>
      </w:r>
    </w:p>
    <w:p w14:paraId="2CFE31BA" w14:textId="77777777" w:rsidR="001A7C2C" w:rsidRPr="001A7C2C" w:rsidRDefault="001A7C2C" w:rsidP="001A7C2C">
      <w:pPr>
        <w:numPr>
          <w:ilvl w:val="0"/>
          <w:numId w:val="171"/>
        </w:numPr>
        <w:spacing w:after="60"/>
        <w:ind w:right="1"/>
        <w:jc w:val="both"/>
        <w:rPr>
          <w:rFonts w:ascii="Candara" w:hAnsi="Candara"/>
        </w:rPr>
      </w:pPr>
      <w:r w:rsidRPr="001A7C2C">
        <w:rPr>
          <w:rFonts w:ascii="Candara" w:hAnsi="Candara"/>
        </w:rPr>
        <w:t>prijavom nadzornom tijelu,</w:t>
      </w:r>
    </w:p>
    <w:p w14:paraId="2EC66524" w14:textId="77777777" w:rsidR="001A7C2C" w:rsidRPr="001A7C2C" w:rsidRDefault="001A7C2C" w:rsidP="001A7C2C">
      <w:pPr>
        <w:numPr>
          <w:ilvl w:val="0"/>
          <w:numId w:val="171"/>
        </w:numPr>
        <w:spacing w:after="60"/>
        <w:ind w:right="1"/>
        <w:jc w:val="both"/>
        <w:rPr>
          <w:rFonts w:ascii="Candara" w:hAnsi="Candara"/>
        </w:rPr>
      </w:pPr>
      <w:r w:rsidRPr="001A7C2C">
        <w:rPr>
          <w:rFonts w:ascii="Candara" w:hAnsi="Candara"/>
        </w:rPr>
        <w:t>novčanim kaznama,</w:t>
      </w:r>
    </w:p>
    <w:p w14:paraId="0C22F53E" w14:textId="77777777" w:rsidR="001A7C2C" w:rsidRPr="001A7C2C" w:rsidRDefault="001A7C2C" w:rsidP="001A7C2C">
      <w:pPr>
        <w:numPr>
          <w:ilvl w:val="0"/>
          <w:numId w:val="171"/>
        </w:numPr>
        <w:spacing w:after="60"/>
        <w:ind w:right="1"/>
        <w:jc w:val="both"/>
        <w:rPr>
          <w:rFonts w:ascii="Candara" w:hAnsi="Candara"/>
        </w:rPr>
      </w:pPr>
      <w:r w:rsidRPr="001A7C2C">
        <w:rPr>
          <w:rFonts w:ascii="Candara" w:hAnsi="Candara"/>
        </w:rPr>
        <w:t>disciplinskim mjerama unutar Društva.</w:t>
      </w:r>
    </w:p>
    <w:p w14:paraId="3426F2DD" w14:textId="77777777" w:rsidR="001A7C2C" w:rsidRPr="001A7C2C" w:rsidRDefault="001A7C2C" w:rsidP="001A7C2C">
      <w:pPr>
        <w:spacing w:after="60"/>
        <w:ind w:left="10" w:right="1" w:hanging="10"/>
        <w:jc w:val="both"/>
        <w:rPr>
          <w:rFonts w:ascii="Candara" w:hAnsi="Candara"/>
        </w:rPr>
      </w:pPr>
      <w:r w:rsidRPr="001A7C2C">
        <w:rPr>
          <w:rFonts w:ascii="Candara" w:hAnsi="Candara"/>
        </w:rPr>
        <w:t>Svaki zaposlenik ima obvezu surađivati u postupku obrade zahtjeva i dostaviti potrebne informacije kada to zatraži odgovorna osoba.</w:t>
      </w:r>
    </w:p>
    <w:p w14:paraId="553FC99F" w14:textId="77777777" w:rsidR="001A7C2C" w:rsidRPr="001A7C2C" w:rsidRDefault="001A7C2C" w:rsidP="001A7C2C">
      <w:pPr>
        <w:spacing w:after="60"/>
        <w:ind w:left="10" w:right="1" w:hanging="10"/>
        <w:jc w:val="both"/>
        <w:rPr>
          <w:rFonts w:ascii="Candara" w:hAnsi="Candara"/>
        </w:rPr>
      </w:pPr>
    </w:p>
    <w:p w14:paraId="0B26C197" w14:textId="77777777" w:rsidR="00EE3185" w:rsidRPr="00EE3185" w:rsidRDefault="00EE3185" w:rsidP="008D1FFF">
      <w:pPr>
        <w:pStyle w:val="Heading1"/>
      </w:pPr>
      <w:bookmarkStart w:id="49" w:name="_Toc224502100"/>
      <w:r w:rsidRPr="00EE3185">
        <w:t>Prava ispitanika</w:t>
      </w:r>
      <w:bookmarkEnd w:id="49"/>
    </w:p>
    <w:p w14:paraId="68DD75C0" w14:textId="77777777" w:rsidR="008D1FFF" w:rsidRPr="008D1FFF" w:rsidRDefault="008D1FFF" w:rsidP="008D1FFF">
      <w:pPr>
        <w:spacing w:after="60"/>
        <w:ind w:left="10" w:right="1" w:hanging="10"/>
        <w:jc w:val="both"/>
        <w:rPr>
          <w:rFonts w:ascii="Candara" w:hAnsi="Candara"/>
        </w:rPr>
      </w:pPr>
      <w:r w:rsidRPr="008D1FFF">
        <w:rPr>
          <w:rFonts w:ascii="Candara" w:hAnsi="Candara"/>
        </w:rPr>
        <w:t>Ako zaposlenik zaprimi zahtjev koji se odnosi na ostvarivanje prava ispitanika, uključujući zahtjev za:</w:t>
      </w:r>
    </w:p>
    <w:p w14:paraId="12FB33EC" w14:textId="77777777" w:rsidR="008D1FFF" w:rsidRPr="008D1FFF" w:rsidRDefault="008D1FFF" w:rsidP="008D1FFF">
      <w:pPr>
        <w:numPr>
          <w:ilvl w:val="0"/>
          <w:numId w:val="177"/>
        </w:numPr>
        <w:spacing w:after="60"/>
        <w:ind w:right="1"/>
        <w:jc w:val="both"/>
        <w:rPr>
          <w:rFonts w:ascii="Candara" w:hAnsi="Candara"/>
        </w:rPr>
      </w:pPr>
      <w:r w:rsidRPr="008D1FFF">
        <w:rPr>
          <w:rFonts w:ascii="Candara" w:hAnsi="Candara"/>
        </w:rPr>
        <w:t>pristup osobnim podacima</w:t>
      </w:r>
    </w:p>
    <w:p w14:paraId="4A03B129" w14:textId="77777777" w:rsidR="008D1FFF" w:rsidRPr="008D1FFF" w:rsidRDefault="008D1FFF" w:rsidP="008D1FFF">
      <w:pPr>
        <w:numPr>
          <w:ilvl w:val="0"/>
          <w:numId w:val="177"/>
        </w:numPr>
        <w:spacing w:after="60"/>
        <w:ind w:right="1"/>
        <w:jc w:val="both"/>
        <w:rPr>
          <w:rFonts w:ascii="Candara" w:hAnsi="Candara"/>
        </w:rPr>
      </w:pPr>
      <w:r w:rsidRPr="008D1FFF">
        <w:rPr>
          <w:rFonts w:ascii="Candara" w:hAnsi="Candara"/>
        </w:rPr>
        <w:t>brisanje podataka</w:t>
      </w:r>
    </w:p>
    <w:p w14:paraId="0AB0563A" w14:textId="77777777" w:rsidR="008D1FFF" w:rsidRPr="008D1FFF" w:rsidRDefault="008D1FFF" w:rsidP="008D1FFF">
      <w:pPr>
        <w:numPr>
          <w:ilvl w:val="0"/>
          <w:numId w:val="177"/>
        </w:numPr>
        <w:spacing w:after="60"/>
        <w:ind w:right="1"/>
        <w:jc w:val="both"/>
        <w:rPr>
          <w:rFonts w:ascii="Candara" w:hAnsi="Candara"/>
        </w:rPr>
      </w:pPr>
      <w:r w:rsidRPr="008D1FFF">
        <w:rPr>
          <w:rFonts w:ascii="Candara" w:hAnsi="Candara"/>
        </w:rPr>
        <w:t>ispravak netočnih ili nepotpunih podataka</w:t>
      </w:r>
    </w:p>
    <w:p w14:paraId="29E8AADD" w14:textId="77777777" w:rsidR="008D1FFF" w:rsidRPr="008D1FFF" w:rsidRDefault="008D1FFF" w:rsidP="008D1FFF">
      <w:pPr>
        <w:numPr>
          <w:ilvl w:val="0"/>
          <w:numId w:val="177"/>
        </w:numPr>
        <w:spacing w:after="60"/>
        <w:ind w:right="1"/>
        <w:jc w:val="both"/>
        <w:rPr>
          <w:rFonts w:ascii="Candara" w:hAnsi="Candara"/>
        </w:rPr>
      </w:pPr>
      <w:r w:rsidRPr="008D1FFF">
        <w:rPr>
          <w:rFonts w:ascii="Candara" w:hAnsi="Candara"/>
        </w:rPr>
        <w:t>prenosivost podataka</w:t>
      </w:r>
    </w:p>
    <w:p w14:paraId="5DEFB82D" w14:textId="77777777" w:rsidR="008D1FFF" w:rsidRPr="008D1FFF" w:rsidRDefault="008D1FFF" w:rsidP="008D1FFF">
      <w:pPr>
        <w:numPr>
          <w:ilvl w:val="0"/>
          <w:numId w:val="177"/>
        </w:numPr>
        <w:spacing w:after="60"/>
        <w:ind w:right="1"/>
        <w:jc w:val="both"/>
        <w:rPr>
          <w:rFonts w:ascii="Candara" w:hAnsi="Candara"/>
        </w:rPr>
      </w:pPr>
      <w:r w:rsidRPr="008D1FFF">
        <w:rPr>
          <w:rFonts w:ascii="Candara" w:hAnsi="Candara"/>
        </w:rPr>
        <w:t>ograničenje obrade</w:t>
      </w:r>
    </w:p>
    <w:p w14:paraId="507972A9" w14:textId="77777777" w:rsidR="008D1FFF" w:rsidRPr="008D1FFF" w:rsidRDefault="008D1FFF" w:rsidP="008D1FFF">
      <w:pPr>
        <w:spacing w:after="60"/>
        <w:ind w:left="10" w:right="1" w:hanging="10"/>
        <w:jc w:val="both"/>
        <w:rPr>
          <w:rFonts w:ascii="Candara" w:hAnsi="Candara"/>
        </w:rPr>
      </w:pPr>
      <w:r w:rsidRPr="008D1FFF">
        <w:rPr>
          <w:rFonts w:ascii="Candara" w:hAnsi="Candara"/>
        </w:rPr>
        <w:t xml:space="preserve">dužan je takav zahtjev </w:t>
      </w:r>
      <w:r w:rsidRPr="008D1FFF">
        <w:rPr>
          <w:rFonts w:ascii="Candara" w:hAnsi="Candara"/>
          <w:b/>
          <w:bCs/>
        </w:rPr>
        <w:t>odmah, bez odgode</w:t>
      </w:r>
      <w:r w:rsidRPr="008D1FFF">
        <w:rPr>
          <w:rFonts w:ascii="Candara" w:hAnsi="Candara"/>
        </w:rPr>
        <w:t>, proslijediti na službenu adresu:</w:t>
      </w:r>
      <w:r>
        <w:rPr>
          <w:rFonts w:ascii="Candara" w:hAnsi="Candara"/>
        </w:rPr>
        <w:t xml:space="preserve"> </w:t>
      </w:r>
      <w:r w:rsidRPr="008D1FFF">
        <w:rPr>
          <w:rFonts w:ascii="Candara" w:hAnsi="Candara"/>
          <w:b/>
          <w:bCs/>
        </w:rPr>
        <w:t>gdpr@cooperante.hr</w:t>
      </w:r>
    </w:p>
    <w:p w14:paraId="5E308ED7" w14:textId="77777777" w:rsidR="008D1FFF" w:rsidRPr="008D1FFF" w:rsidRDefault="008D1FFF" w:rsidP="008D1FFF">
      <w:pPr>
        <w:spacing w:after="60"/>
        <w:ind w:left="10" w:right="1" w:hanging="10"/>
        <w:jc w:val="both"/>
        <w:rPr>
          <w:rFonts w:ascii="Candara" w:hAnsi="Candara"/>
        </w:rPr>
      </w:pPr>
      <w:r w:rsidRPr="008D1FFF">
        <w:rPr>
          <w:rFonts w:ascii="Candara" w:hAnsi="Candara"/>
        </w:rPr>
        <w:t>Zahtjev može biti zaprimljen putem e-maila, telefona, pošte, osobno ili putem komunikacijskih platformi (npr. WhatsApp, Facebook i sl.).</w:t>
      </w:r>
    </w:p>
    <w:p w14:paraId="07E4B8F5" w14:textId="77777777" w:rsidR="008D1FFF" w:rsidRPr="008D1FFF" w:rsidRDefault="008D1FFF" w:rsidP="008D1FFF">
      <w:pPr>
        <w:spacing w:after="60"/>
        <w:ind w:left="10" w:right="1" w:hanging="10"/>
        <w:jc w:val="both"/>
        <w:rPr>
          <w:rFonts w:ascii="Candara" w:hAnsi="Candara"/>
        </w:rPr>
      </w:pPr>
    </w:p>
    <w:p w14:paraId="6C98433A" w14:textId="77777777" w:rsidR="008D1FFF" w:rsidRPr="008D1FFF" w:rsidRDefault="008D1FFF" w:rsidP="008D1FFF">
      <w:pPr>
        <w:pStyle w:val="Heading2"/>
      </w:pPr>
      <w:bookmarkStart w:id="50" w:name="_Toc224502101"/>
      <w:r w:rsidRPr="008D1FFF">
        <w:t>Obveze zaposlenika</w:t>
      </w:r>
      <w:bookmarkEnd w:id="50"/>
    </w:p>
    <w:p w14:paraId="2857F910" w14:textId="77777777" w:rsidR="008D1FFF" w:rsidRPr="008D1FFF" w:rsidRDefault="008D1FFF" w:rsidP="008D1FFF">
      <w:pPr>
        <w:spacing w:after="60"/>
        <w:ind w:left="10" w:right="1" w:hanging="10"/>
        <w:jc w:val="both"/>
        <w:rPr>
          <w:rFonts w:ascii="Candara" w:hAnsi="Candara"/>
        </w:rPr>
      </w:pPr>
      <w:r w:rsidRPr="008D1FFF">
        <w:rPr>
          <w:rFonts w:ascii="Candara" w:hAnsi="Candara"/>
        </w:rPr>
        <w:t>Zaposlenici:</w:t>
      </w:r>
    </w:p>
    <w:p w14:paraId="51FAB15B" w14:textId="77777777" w:rsidR="008D1FFF" w:rsidRPr="008D1FFF" w:rsidRDefault="008D1FFF" w:rsidP="008D1FFF">
      <w:pPr>
        <w:numPr>
          <w:ilvl w:val="0"/>
          <w:numId w:val="178"/>
        </w:numPr>
        <w:spacing w:after="60"/>
        <w:ind w:right="1"/>
        <w:jc w:val="both"/>
        <w:rPr>
          <w:rFonts w:ascii="Candara" w:hAnsi="Candara"/>
        </w:rPr>
      </w:pPr>
      <w:r w:rsidRPr="008D1FFF">
        <w:rPr>
          <w:rFonts w:ascii="Candara" w:hAnsi="Candara"/>
        </w:rPr>
        <w:t>ne smiju samostalno odgovarati na zahtjeve ispitanika,</w:t>
      </w:r>
    </w:p>
    <w:p w14:paraId="1972C208" w14:textId="77777777" w:rsidR="008D1FFF" w:rsidRPr="008D1FFF" w:rsidRDefault="008D1FFF" w:rsidP="008D1FFF">
      <w:pPr>
        <w:numPr>
          <w:ilvl w:val="0"/>
          <w:numId w:val="178"/>
        </w:numPr>
        <w:spacing w:after="60"/>
        <w:ind w:right="1"/>
        <w:jc w:val="both"/>
        <w:rPr>
          <w:rFonts w:ascii="Candara" w:hAnsi="Candara"/>
        </w:rPr>
      </w:pPr>
      <w:r w:rsidRPr="008D1FFF">
        <w:rPr>
          <w:rFonts w:ascii="Candara" w:hAnsi="Candara"/>
        </w:rPr>
        <w:t>ne smiju dostavljati osobne podatke bez prethodne provjere identiteta i odobrenja,</w:t>
      </w:r>
    </w:p>
    <w:p w14:paraId="628A7BCE" w14:textId="77777777" w:rsidR="008D1FFF" w:rsidRPr="008D1FFF" w:rsidRDefault="008D1FFF" w:rsidP="008D1FFF">
      <w:pPr>
        <w:numPr>
          <w:ilvl w:val="0"/>
          <w:numId w:val="178"/>
        </w:numPr>
        <w:spacing w:after="60"/>
        <w:ind w:right="1"/>
        <w:jc w:val="both"/>
        <w:rPr>
          <w:rFonts w:ascii="Candara" w:hAnsi="Candara"/>
        </w:rPr>
      </w:pPr>
      <w:r w:rsidRPr="008D1FFF">
        <w:rPr>
          <w:rFonts w:ascii="Candara" w:hAnsi="Candara"/>
        </w:rPr>
        <w:t>ne smiju procjenjivati osnovanost zahtjeva bez koordinacije s odgovornom osobom,</w:t>
      </w:r>
    </w:p>
    <w:p w14:paraId="75BC71F0" w14:textId="77777777" w:rsidR="008D1FFF" w:rsidRPr="008D1FFF" w:rsidRDefault="008D1FFF" w:rsidP="008D1FFF">
      <w:pPr>
        <w:numPr>
          <w:ilvl w:val="0"/>
          <w:numId w:val="178"/>
        </w:numPr>
        <w:spacing w:after="60"/>
        <w:ind w:right="1"/>
        <w:jc w:val="both"/>
        <w:rPr>
          <w:rFonts w:ascii="Candara" w:hAnsi="Candara"/>
        </w:rPr>
      </w:pPr>
      <w:r w:rsidRPr="008D1FFF">
        <w:rPr>
          <w:rFonts w:ascii="Candara" w:hAnsi="Candara"/>
        </w:rPr>
        <w:t>moraju surađivati u postupku obrade zahtjeva kada su uključeni njihovi procesi.</w:t>
      </w:r>
    </w:p>
    <w:p w14:paraId="596BF7CD" w14:textId="77777777" w:rsidR="008D1FFF" w:rsidRPr="008D1FFF" w:rsidRDefault="008D1FFF" w:rsidP="008D1FFF">
      <w:pPr>
        <w:spacing w:after="60"/>
        <w:ind w:left="10" w:right="1" w:hanging="10"/>
        <w:jc w:val="both"/>
        <w:rPr>
          <w:rFonts w:ascii="Candara" w:hAnsi="Candara"/>
        </w:rPr>
      </w:pPr>
      <w:r w:rsidRPr="008D1FFF">
        <w:rPr>
          <w:rFonts w:ascii="Candara" w:hAnsi="Candara"/>
        </w:rPr>
        <w:t>Svi zahtjevi obrađuju se centralizirano kako bi se osigurala:</w:t>
      </w:r>
    </w:p>
    <w:p w14:paraId="1E0E57CE" w14:textId="77777777" w:rsidR="008D1FFF" w:rsidRPr="008D1FFF" w:rsidRDefault="008D1FFF" w:rsidP="008D1FFF">
      <w:pPr>
        <w:numPr>
          <w:ilvl w:val="0"/>
          <w:numId w:val="179"/>
        </w:numPr>
        <w:spacing w:after="60"/>
        <w:ind w:right="1"/>
        <w:jc w:val="both"/>
        <w:rPr>
          <w:rFonts w:ascii="Candara" w:hAnsi="Candara"/>
        </w:rPr>
      </w:pPr>
      <w:r w:rsidRPr="008D1FFF">
        <w:rPr>
          <w:rFonts w:ascii="Candara" w:hAnsi="Candara"/>
        </w:rPr>
        <w:t>zakonitost postupanja,</w:t>
      </w:r>
    </w:p>
    <w:p w14:paraId="274B35A1" w14:textId="77777777" w:rsidR="008D1FFF" w:rsidRPr="008D1FFF" w:rsidRDefault="008D1FFF" w:rsidP="008D1FFF">
      <w:pPr>
        <w:numPr>
          <w:ilvl w:val="0"/>
          <w:numId w:val="179"/>
        </w:numPr>
        <w:spacing w:after="60"/>
        <w:ind w:right="1"/>
        <w:jc w:val="both"/>
        <w:rPr>
          <w:rFonts w:ascii="Candara" w:hAnsi="Candara"/>
        </w:rPr>
      </w:pPr>
      <w:r w:rsidRPr="008D1FFF">
        <w:rPr>
          <w:rFonts w:ascii="Candara" w:hAnsi="Candara"/>
        </w:rPr>
        <w:t>poštivanje zakonskih rokova (30 dana),</w:t>
      </w:r>
    </w:p>
    <w:p w14:paraId="0B553962" w14:textId="77777777" w:rsidR="008D1FFF" w:rsidRPr="008D1FFF" w:rsidRDefault="008D1FFF" w:rsidP="008D1FFF">
      <w:pPr>
        <w:numPr>
          <w:ilvl w:val="0"/>
          <w:numId w:val="179"/>
        </w:numPr>
        <w:spacing w:after="60"/>
        <w:ind w:right="1"/>
        <w:jc w:val="both"/>
        <w:rPr>
          <w:rFonts w:ascii="Candara" w:hAnsi="Candara"/>
        </w:rPr>
      </w:pPr>
      <w:r w:rsidRPr="008D1FFF">
        <w:rPr>
          <w:rFonts w:ascii="Candara" w:hAnsi="Candara"/>
        </w:rPr>
        <w:t>potpuna i točna dokumentacija postupka.</w:t>
      </w:r>
    </w:p>
    <w:p w14:paraId="5F871A8C" w14:textId="77777777" w:rsidR="00EE3185" w:rsidRPr="00EE3185" w:rsidRDefault="008D1FFF" w:rsidP="008D1FFF">
      <w:pPr>
        <w:spacing w:after="60"/>
        <w:ind w:left="10" w:right="1" w:hanging="10"/>
        <w:jc w:val="both"/>
        <w:rPr>
          <w:rFonts w:ascii="Candara" w:hAnsi="Candara"/>
        </w:rPr>
      </w:pPr>
      <w:r w:rsidRPr="008D1FFF">
        <w:rPr>
          <w:rFonts w:ascii="Candara" w:hAnsi="Candara"/>
        </w:rPr>
        <w:t>Nepravilno ili samostalno postupanje po zahtjevima može dovesti do povrede prava ispitanika i predstavlja povredu radne obveze.</w:t>
      </w:r>
    </w:p>
    <w:p w14:paraId="5D1264AB" w14:textId="77777777" w:rsidR="00EE3185" w:rsidRPr="00EE3185" w:rsidRDefault="00EE3185" w:rsidP="00EE3185">
      <w:pPr>
        <w:spacing w:after="60"/>
        <w:ind w:left="10" w:right="1" w:hanging="10"/>
        <w:jc w:val="both"/>
        <w:rPr>
          <w:rFonts w:ascii="Candara" w:hAnsi="Candara"/>
        </w:rPr>
      </w:pPr>
    </w:p>
    <w:p w14:paraId="25ACDEF9" w14:textId="77777777" w:rsidR="00EE3185" w:rsidRPr="00EE3185" w:rsidRDefault="00EE3185" w:rsidP="00EE3185">
      <w:pPr>
        <w:pStyle w:val="Heading1"/>
        <w:spacing w:after="60" w:line="240" w:lineRule="auto"/>
        <w:rPr>
          <w:lang w:val="en-001"/>
        </w:rPr>
      </w:pPr>
      <w:bookmarkStart w:id="51" w:name="_Toc224502102"/>
      <w:r w:rsidRPr="00EE3185">
        <w:rPr>
          <w:lang w:val="en-001"/>
        </w:rPr>
        <w:lastRenderedPageBreak/>
        <w:t>Incidenti i povrede osobnih podataka</w:t>
      </w:r>
      <w:bookmarkEnd w:id="51"/>
    </w:p>
    <w:p w14:paraId="73F2AAAE" w14:textId="77777777" w:rsidR="00646943" w:rsidRPr="00646943" w:rsidRDefault="00646943" w:rsidP="000E6C95">
      <w:pPr>
        <w:spacing w:after="60"/>
        <w:ind w:left="10" w:right="1" w:hanging="10"/>
        <w:jc w:val="both"/>
        <w:rPr>
          <w:rFonts w:ascii="Candara" w:hAnsi="Candara"/>
        </w:rPr>
      </w:pPr>
      <w:r w:rsidRPr="00646943">
        <w:rPr>
          <w:rFonts w:ascii="Candara" w:hAnsi="Candara"/>
        </w:rPr>
        <w:t>Svaki zaposlenik ima obvezu odmah prijaviti svaku sumnju na sigurnosni incident ili povredu osobnih podataka.</w:t>
      </w:r>
      <w:r w:rsidR="000E6C95">
        <w:rPr>
          <w:rFonts w:ascii="Candara" w:hAnsi="Candara"/>
        </w:rPr>
        <w:t xml:space="preserve"> </w:t>
      </w:r>
      <w:r w:rsidRPr="00646943">
        <w:rPr>
          <w:rFonts w:ascii="Candara" w:hAnsi="Candara"/>
        </w:rPr>
        <w:t>Incidentom se, između ostalog, smatra:</w:t>
      </w:r>
    </w:p>
    <w:p w14:paraId="3F8AC634"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pogrešno poslana e-mail poruka ili dokument koji sadrži osobne podatke</w:t>
      </w:r>
    </w:p>
    <w:p w14:paraId="49E28F6F"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gubitak ili krađa prijenosnog računala, mobitela, USB uređaja ili druge opreme</w:t>
      </w:r>
    </w:p>
    <w:p w14:paraId="13A5674C"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neovlašteni pristup sustavima ili dokumentaciji</w:t>
      </w:r>
    </w:p>
    <w:p w14:paraId="4B789D82"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sumnja na kompromitaciju korisničkog računa (npr. phishing, neovlaštena prijava)</w:t>
      </w:r>
    </w:p>
    <w:p w14:paraId="6D3F6854"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neovlašteno dijeljenje podataka</w:t>
      </w:r>
    </w:p>
    <w:p w14:paraId="34925222"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bilo kakvo curenje ili dostupnost podataka neovlaštenim osobama</w:t>
      </w:r>
    </w:p>
    <w:p w14:paraId="6C65A051" w14:textId="77777777" w:rsidR="00646943" w:rsidRPr="00646943" w:rsidRDefault="00646943" w:rsidP="00646943">
      <w:pPr>
        <w:spacing w:after="60"/>
        <w:ind w:left="10" w:right="1" w:hanging="10"/>
        <w:jc w:val="both"/>
        <w:rPr>
          <w:rFonts w:ascii="Candara" w:hAnsi="Candara"/>
        </w:rPr>
      </w:pPr>
    </w:p>
    <w:p w14:paraId="11C42596" w14:textId="77777777" w:rsidR="00646943" w:rsidRPr="00646943" w:rsidRDefault="00646943" w:rsidP="000E6C95">
      <w:pPr>
        <w:pStyle w:val="Heading2"/>
        <w:rPr>
          <w:rFonts w:eastAsia="Times New Roman"/>
        </w:rPr>
      </w:pPr>
      <w:bookmarkStart w:id="52" w:name="_Toc224502103"/>
      <w:r w:rsidRPr="00646943">
        <w:t>Obveza hitne prijave</w:t>
      </w:r>
      <w:bookmarkEnd w:id="52"/>
    </w:p>
    <w:p w14:paraId="2CE29D05" w14:textId="77777777" w:rsidR="00646943" w:rsidRPr="00646943" w:rsidRDefault="00646943" w:rsidP="000E6C95">
      <w:pPr>
        <w:spacing w:after="60"/>
        <w:ind w:left="10" w:right="1" w:hanging="10"/>
        <w:jc w:val="both"/>
        <w:rPr>
          <w:rFonts w:ascii="Candara" w:hAnsi="Candara"/>
        </w:rPr>
      </w:pPr>
      <w:r w:rsidRPr="00646943">
        <w:rPr>
          <w:rFonts w:ascii="Candara" w:hAnsi="Candara"/>
        </w:rPr>
        <w:t xml:space="preserve">Prijava se mora poslati </w:t>
      </w:r>
      <w:r w:rsidRPr="00646943">
        <w:rPr>
          <w:rFonts w:ascii="Candara" w:hAnsi="Candara"/>
          <w:b/>
          <w:bCs/>
        </w:rPr>
        <w:t>bez odgode</w:t>
      </w:r>
      <w:r w:rsidRPr="00646943">
        <w:rPr>
          <w:rFonts w:ascii="Candara" w:hAnsi="Candara"/>
        </w:rPr>
        <w:t xml:space="preserve">, odmah po saznanju ili sumnji, na: </w:t>
      </w:r>
      <w:r w:rsidRPr="00646943">
        <w:rPr>
          <w:rFonts w:ascii="Candara" w:hAnsi="Candara"/>
          <w:b/>
          <w:bCs/>
        </w:rPr>
        <w:t>gdpr@cooperante.hr</w:t>
      </w:r>
    </w:p>
    <w:p w14:paraId="0CAEA522" w14:textId="77777777" w:rsidR="00646943" w:rsidRPr="00646943" w:rsidRDefault="00646943" w:rsidP="000E6C95">
      <w:pPr>
        <w:spacing w:after="60"/>
        <w:ind w:left="10" w:right="1" w:hanging="10"/>
        <w:jc w:val="both"/>
        <w:rPr>
          <w:rFonts w:ascii="Candara" w:hAnsi="Candara"/>
        </w:rPr>
      </w:pPr>
      <w:r w:rsidRPr="00646943">
        <w:rPr>
          <w:rFonts w:ascii="Candara" w:hAnsi="Candara"/>
        </w:rPr>
        <w:t>Zaposlenik ne smije pokušavati samostalno prikriti incident, brisati tragove niti rješavati situaciju bez koordinacije.</w:t>
      </w:r>
      <w:r w:rsidR="000E6C95">
        <w:rPr>
          <w:rFonts w:ascii="Candara" w:hAnsi="Candara"/>
        </w:rPr>
        <w:t xml:space="preserve"> </w:t>
      </w:r>
      <w:r w:rsidRPr="00646943">
        <w:rPr>
          <w:rFonts w:ascii="Candara" w:hAnsi="Candara"/>
        </w:rPr>
        <w:t>Važno je naglasiti da se prijava incidenta ne smatra priznanjem krivnje, već ispunjavanjem zakonske i interne obveze zaštite podataka.</w:t>
      </w:r>
    </w:p>
    <w:p w14:paraId="2301B470" w14:textId="77777777" w:rsidR="00646943" w:rsidRPr="00646943" w:rsidRDefault="00646943" w:rsidP="00646943">
      <w:pPr>
        <w:spacing w:after="60"/>
        <w:ind w:left="10" w:right="1" w:hanging="10"/>
        <w:jc w:val="both"/>
        <w:rPr>
          <w:rFonts w:ascii="Candara" w:hAnsi="Candara"/>
        </w:rPr>
      </w:pPr>
    </w:p>
    <w:p w14:paraId="1373F12D" w14:textId="77777777" w:rsidR="00646943" w:rsidRPr="00646943" w:rsidRDefault="00646943" w:rsidP="000E6C95">
      <w:pPr>
        <w:pStyle w:val="Heading2"/>
      </w:pPr>
      <w:bookmarkStart w:id="53" w:name="_Toc224502104"/>
      <w:r w:rsidRPr="00646943">
        <w:t>Daljnje postupanje Društva</w:t>
      </w:r>
      <w:bookmarkEnd w:id="53"/>
    </w:p>
    <w:p w14:paraId="61F7FF92" w14:textId="77777777" w:rsidR="00646943" w:rsidRPr="00646943" w:rsidRDefault="00646943" w:rsidP="00646943">
      <w:pPr>
        <w:spacing w:after="60"/>
        <w:ind w:left="10" w:right="1" w:hanging="10"/>
        <w:jc w:val="both"/>
        <w:rPr>
          <w:rFonts w:ascii="Candara" w:hAnsi="Candara"/>
        </w:rPr>
      </w:pPr>
      <w:r w:rsidRPr="00646943">
        <w:rPr>
          <w:rFonts w:ascii="Candara" w:hAnsi="Candara"/>
        </w:rPr>
        <w:t>Po zaprimanju prijave Društvo će:</w:t>
      </w:r>
    </w:p>
    <w:p w14:paraId="02147509" w14:textId="77777777" w:rsidR="00646943" w:rsidRPr="00646943" w:rsidRDefault="00646943" w:rsidP="00646943">
      <w:pPr>
        <w:numPr>
          <w:ilvl w:val="0"/>
          <w:numId w:val="184"/>
        </w:numPr>
        <w:spacing w:after="60"/>
        <w:ind w:right="1"/>
        <w:jc w:val="both"/>
        <w:rPr>
          <w:rFonts w:ascii="Candara" w:hAnsi="Candara"/>
        </w:rPr>
      </w:pPr>
      <w:r w:rsidRPr="00646943">
        <w:rPr>
          <w:rFonts w:ascii="Candara" w:hAnsi="Candara"/>
        </w:rPr>
        <w:t>procijeniti prirodu i opseg incidenta</w:t>
      </w:r>
    </w:p>
    <w:p w14:paraId="65DA8A72" w14:textId="77777777" w:rsidR="00646943" w:rsidRPr="00646943" w:rsidRDefault="00646943" w:rsidP="00646943">
      <w:pPr>
        <w:numPr>
          <w:ilvl w:val="0"/>
          <w:numId w:val="184"/>
        </w:numPr>
        <w:spacing w:after="60"/>
        <w:ind w:right="1"/>
        <w:jc w:val="both"/>
        <w:rPr>
          <w:rFonts w:ascii="Candara" w:hAnsi="Candara"/>
        </w:rPr>
      </w:pPr>
      <w:r w:rsidRPr="00646943">
        <w:rPr>
          <w:rFonts w:ascii="Candara" w:hAnsi="Candara"/>
        </w:rPr>
        <w:t>procijeniti rizik za prava i slobode ispitanika</w:t>
      </w:r>
    </w:p>
    <w:p w14:paraId="0BFE2FC1" w14:textId="77777777" w:rsidR="00646943" w:rsidRPr="00646943" w:rsidRDefault="00646943" w:rsidP="00646943">
      <w:pPr>
        <w:numPr>
          <w:ilvl w:val="0"/>
          <w:numId w:val="184"/>
        </w:numPr>
        <w:spacing w:after="60"/>
        <w:ind w:right="1"/>
        <w:jc w:val="both"/>
        <w:rPr>
          <w:rFonts w:ascii="Candara" w:hAnsi="Candara"/>
        </w:rPr>
      </w:pPr>
      <w:r w:rsidRPr="00646943">
        <w:rPr>
          <w:rFonts w:ascii="Candara" w:hAnsi="Candara"/>
        </w:rPr>
        <w:t>dokumentirati incident u evidenciji povreda</w:t>
      </w:r>
    </w:p>
    <w:p w14:paraId="317ABEA7" w14:textId="77777777" w:rsidR="00646943" w:rsidRPr="00646943" w:rsidRDefault="00646943" w:rsidP="00646943">
      <w:pPr>
        <w:numPr>
          <w:ilvl w:val="0"/>
          <w:numId w:val="184"/>
        </w:numPr>
        <w:spacing w:after="60"/>
        <w:ind w:right="1"/>
        <w:jc w:val="both"/>
        <w:rPr>
          <w:rFonts w:ascii="Candara" w:hAnsi="Candara"/>
        </w:rPr>
      </w:pPr>
      <w:r w:rsidRPr="00646943">
        <w:rPr>
          <w:rFonts w:ascii="Candara" w:hAnsi="Candara"/>
        </w:rPr>
        <w:t>poduzeti tehničke i organizacijske mjere za ublažavanje posljedica</w:t>
      </w:r>
    </w:p>
    <w:p w14:paraId="4CF0E7B5" w14:textId="77777777" w:rsidR="00646943" w:rsidRPr="00646943" w:rsidRDefault="00646943" w:rsidP="00C016BF">
      <w:pPr>
        <w:spacing w:after="60"/>
        <w:ind w:left="10" w:right="1" w:hanging="10"/>
        <w:jc w:val="both"/>
        <w:rPr>
          <w:rFonts w:ascii="Candara" w:hAnsi="Candara"/>
        </w:rPr>
      </w:pPr>
      <w:r w:rsidRPr="00646943">
        <w:rPr>
          <w:rFonts w:ascii="Candara" w:hAnsi="Candara"/>
        </w:rPr>
        <w:t xml:space="preserve">Ako postoji rizik za prava i slobode ispitanika, Društvo je dužno prijaviti povredu nadzornom tijelu (AZOP) </w:t>
      </w:r>
      <w:r w:rsidRPr="00646943">
        <w:rPr>
          <w:rFonts w:ascii="Candara" w:hAnsi="Candara"/>
          <w:b/>
          <w:bCs/>
        </w:rPr>
        <w:t>u roku od 72 sata</w:t>
      </w:r>
      <w:r w:rsidRPr="00646943">
        <w:rPr>
          <w:rFonts w:ascii="Candara" w:hAnsi="Candara"/>
        </w:rPr>
        <w:t xml:space="preserve"> od saznanja za povredu, sukladno članku 33. GDPR-a.</w:t>
      </w:r>
      <w:r w:rsidR="00C016BF">
        <w:rPr>
          <w:rFonts w:ascii="Candara" w:hAnsi="Candara"/>
        </w:rPr>
        <w:t xml:space="preserve"> </w:t>
      </w:r>
      <w:r w:rsidRPr="00646943">
        <w:rPr>
          <w:rFonts w:ascii="Candara" w:hAnsi="Candara"/>
        </w:rPr>
        <w:t>Ako je rizik visok, Društvo će obavijestiti i same ispitanike, sukladno članku 34. GDPR-a.</w:t>
      </w:r>
    </w:p>
    <w:p w14:paraId="50F5D8D4" w14:textId="77777777" w:rsidR="00646943" w:rsidRPr="00646943" w:rsidRDefault="00646943" w:rsidP="00646943">
      <w:pPr>
        <w:spacing w:after="60"/>
        <w:ind w:left="10" w:right="1" w:hanging="10"/>
        <w:jc w:val="both"/>
        <w:rPr>
          <w:rFonts w:ascii="Candara" w:hAnsi="Candara"/>
        </w:rPr>
      </w:pPr>
    </w:p>
    <w:p w14:paraId="028C2133" w14:textId="77777777" w:rsidR="00646943" w:rsidRPr="00C016BF" w:rsidRDefault="00646943" w:rsidP="00C016BF">
      <w:pPr>
        <w:pStyle w:val="Heading2"/>
      </w:pPr>
      <w:bookmarkStart w:id="54" w:name="_Toc224502105"/>
      <w:r w:rsidRPr="00646943">
        <w:t>Odgovornost zaposlenika</w:t>
      </w:r>
      <w:bookmarkEnd w:id="54"/>
    </w:p>
    <w:p w14:paraId="54E24F62" w14:textId="77777777" w:rsidR="00646943" w:rsidRPr="00646943" w:rsidRDefault="00646943" w:rsidP="00C016BF">
      <w:pPr>
        <w:spacing w:after="60"/>
        <w:ind w:left="10" w:right="1" w:hanging="10"/>
        <w:jc w:val="both"/>
        <w:rPr>
          <w:rFonts w:ascii="Candara" w:hAnsi="Candara"/>
        </w:rPr>
      </w:pPr>
      <w:r w:rsidRPr="00646943">
        <w:rPr>
          <w:rFonts w:ascii="Candara" w:hAnsi="Candara"/>
        </w:rPr>
        <w:t>Neprijavljivanje sigurnosnog incidenta ili namjerno prikrivanje može predstavljati tešku povredu radne obveze.</w:t>
      </w:r>
      <w:r w:rsidR="00C016BF">
        <w:rPr>
          <w:rFonts w:ascii="Candara" w:hAnsi="Candara"/>
        </w:rPr>
        <w:t xml:space="preserve"> </w:t>
      </w:r>
      <w:r w:rsidRPr="00646943">
        <w:rPr>
          <w:rFonts w:ascii="Candara" w:hAnsi="Candara"/>
        </w:rPr>
        <w:t>Svaki zaposlenik ima osobnu odgovornost postupati savjesno i u skladu s načelima zaštite osobnih podataka.</w:t>
      </w:r>
    </w:p>
    <w:p w14:paraId="090C42BE" w14:textId="77777777" w:rsidR="00646943" w:rsidRPr="00EE3185" w:rsidRDefault="00646943" w:rsidP="00EE3185">
      <w:pPr>
        <w:spacing w:after="60"/>
        <w:ind w:left="10" w:right="1" w:hanging="10"/>
        <w:jc w:val="both"/>
        <w:rPr>
          <w:rFonts w:ascii="Candara" w:hAnsi="Candara"/>
        </w:rPr>
      </w:pPr>
    </w:p>
    <w:p w14:paraId="366918DD" w14:textId="77777777" w:rsidR="00EE3185" w:rsidRPr="00EE3185" w:rsidRDefault="00EE3185" w:rsidP="003F7A93">
      <w:pPr>
        <w:pStyle w:val="Heading1"/>
        <w:spacing w:after="60" w:line="240" w:lineRule="auto"/>
        <w:rPr>
          <w:lang w:val="en-001"/>
        </w:rPr>
      </w:pPr>
      <w:bookmarkStart w:id="55" w:name="_Toc224502106"/>
      <w:r w:rsidRPr="00EE3185">
        <w:rPr>
          <w:lang w:val="en-001"/>
        </w:rPr>
        <w:t>Edukacija</w:t>
      </w:r>
      <w:bookmarkEnd w:id="55"/>
    </w:p>
    <w:p w14:paraId="78EBA5B5" w14:textId="77777777" w:rsidR="00F157AC" w:rsidRDefault="00F157AC" w:rsidP="00B52A9E">
      <w:pPr>
        <w:spacing w:after="60"/>
        <w:ind w:left="10" w:right="1" w:hanging="10"/>
        <w:jc w:val="both"/>
        <w:rPr>
          <w:rFonts w:ascii="Candara" w:hAnsi="Candara"/>
        </w:rPr>
      </w:pPr>
      <w:r w:rsidRPr="00F157AC">
        <w:rPr>
          <w:rFonts w:ascii="Candara" w:hAnsi="Candara"/>
        </w:rPr>
        <w:t>Zaštita osobnih podataka sastavni je dio poslovne kulture Društva. Svaki zaposlenik mora biti upoznat s pravilima zaštite podataka i aktivno doprinositi njihovoj provedbi.</w:t>
      </w:r>
    </w:p>
    <w:p w14:paraId="0340FF47" w14:textId="77777777" w:rsidR="00B52A9E" w:rsidRPr="00F157AC" w:rsidRDefault="00B52A9E" w:rsidP="00B52A9E">
      <w:pPr>
        <w:spacing w:after="60"/>
        <w:ind w:left="10" w:right="1" w:hanging="10"/>
        <w:jc w:val="both"/>
        <w:rPr>
          <w:rFonts w:ascii="Candara" w:hAnsi="Candara"/>
        </w:rPr>
      </w:pPr>
    </w:p>
    <w:p w14:paraId="6F8DF745" w14:textId="77777777" w:rsidR="00F157AC" w:rsidRPr="00F157AC" w:rsidRDefault="00F157AC" w:rsidP="00B52A9E">
      <w:pPr>
        <w:pStyle w:val="Heading2"/>
      </w:pPr>
      <w:bookmarkStart w:id="56" w:name="_Toc224502107"/>
      <w:r w:rsidRPr="00F157AC">
        <w:t>Obveze zaposlenika</w:t>
      </w:r>
      <w:bookmarkEnd w:id="56"/>
    </w:p>
    <w:p w14:paraId="3453FFEA" w14:textId="77777777" w:rsidR="00F157AC" w:rsidRPr="00F157AC" w:rsidRDefault="00F157AC" w:rsidP="00F157AC">
      <w:pPr>
        <w:spacing w:after="60"/>
        <w:ind w:left="10" w:right="1" w:hanging="10"/>
        <w:jc w:val="both"/>
        <w:rPr>
          <w:rFonts w:ascii="Candara" w:hAnsi="Candara"/>
        </w:rPr>
      </w:pPr>
      <w:r w:rsidRPr="00F157AC">
        <w:rPr>
          <w:rFonts w:ascii="Candara" w:hAnsi="Candara"/>
        </w:rPr>
        <w:t>Svi zaposlenici obvezni su:</w:t>
      </w:r>
    </w:p>
    <w:p w14:paraId="158D895B" w14:textId="77777777" w:rsidR="00F157AC" w:rsidRPr="00F157AC" w:rsidRDefault="00F157AC" w:rsidP="00F157AC">
      <w:pPr>
        <w:numPr>
          <w:ilvl w:val="0"/>
          <w:numId w:val="188"/>
        </w:numPr>
        <w:spacing w:after="60"/>
        <w:ind w:right="1"/>
        <w:jc w:val="both"/>
        <w:rPr>
          <w:rFonts w:ascii="Candara" w:hAnsi="Candara"/>
        </w:rPr>
      </w:pPr>
      <w:r w:rsidRPr="00F157AC">
        <w:rPr>
          <w:rFonts w:ascii="Candara" w:hAnsi="Candara"/>
        </w:rPr>
        <w:t>proći početnu edukaciju o zaštiti osobnih podataka (GDPR) prije ili neposredno nakon početka rada</w:t>
      </w:r>
    </w:p>
    <w:p w14:paraId="71DB1743" w14:textId="77777777" w:rsidR="00F157AC" w:rsidRPr="00F157AC" w:rsidRDefault="00F157AC" w:rsidP="00F157AC">
      <w:pPr>
        <w:numPr>
          <w:ilvl w:val="0"/>
          <w:numId w:val="188"/>
        </w:numPr>
        <w:spacing w:after="60"/>
        <w:ind w:right="1"/>
        <w:jc w:val="both"/>
        <w:rPr>
          <w:rFonts w:ascii="Candara" w:hAnsi="Candara"/>
        </w:rPr>
      </w:pPr>
      <w:r w:rsidRPr="00F157AC">
        <w:rPr>
          <w:rFonts w:ascii="Candara" w:hAnsi="Candara"/>
        </w:rPr>
        <w:t>sudjelovati u periodičnim edukacijama i osvježavanju znanja, najmanje jednom godišnje ili češće prema potrebi</w:t>
      </w:r>
    </w:p>
    <w:p w14:paraId="7D184FCF" w14:textId="77777777" w:rsidR="00F157AC" w:rsidRPr="00F157AC" w:rsidRDefault="00F157AC" w:rsidP="00F157AC">
      <w:pPr>
        <w:numPr>
          <w:ilvl w:val="0"/>
          <w:numId w:val="188"/>
        </w:numPr>
        <w:spacing w:after="60"/>
        <w:ind w:right="1"/>
        <w:jc w:val="both"/>
        <w:rPr>
          <w:rFonts w:ascii="Candara" w:hAnsi="Candara"/>
        </w:rPr>
      </w:pPr>
      <w:r w:rsidRPr="00F157AC">
        <w:rPr>
          <w:rFonts w:ascii="Candara" w:hAnsi="Candara"/>
        </w:rPr>
        <w:lastRenderedPageBreak/>
        <w:t>upoznati se s ovom Politikom i drugim relevantnim internim dokumentima</w:t>
      </w:r>
    </w:p>
    <w:p w14:paraId="28BABCC0" w14:textId="77777777" w:rsidR="00F157AC" w:rsidRPr="00F157AC" w:rsidRDefault="00F157AC" w:rsidP="00F157AC">
      <w:pPr>
        <w:numPr>
          <w:ilvl w:val="0"/>
          <w:numId w:val="188"/>
        </w:numPr>
        <w:spacing w:after="60"/>
        <w:ind w:right="1"/>
        <w:jc w:val="both"/>
        <w:rPr>
          <w:rFonts w:ascii="Candara" w:hAnsi="Candara"/>
        </w:rPr>
      </w:pPr>
      <w:r w:rsidRPr="00F157AC">
        <w:rPr>
          <w:rFonts w:ascii="Candara" w:hAnsi="Candara"/>
        </w:rPr>
        <w:t>potpisati izjavu o prihvaćanju i razumijevanju obveza</w:t>
      </w:r>
    </w:p>
    <w:p w14:paraId="1EE7D1AB" w14:textId="77777777" w:rsidR="00F157AC" w:rsidRPr="00F157AC" w:rsidRDefault="00F157AC" w:rsidP="00F157AC">
      <w:pPr>
        <w:spacing w:after="60"/>
        <w:ind w:left="10" w:right="1" w:hanging="10"/>
        <w:jc w:val="both"/>
        <w:rPr>
          <w:rFonts w:ascii="Candara" w:hAnsi="Candara"/>
        </w:rPr>
      </w:pPr>
      <w:r w:rsidRPr="00F157AC">
        <w:rPr>
          <w:rFonts w:ascii="Candara" w:hAnsi="Candara"/>
        </w:rPr>
        <w:t>Edukacija obuhvaća:</w:t>
      </w:r>
    </w:p>
    <w:p w14:paraId="3E633E46" w14:textId="77777777" w:rsidR="00F157AC" w:rsidRPr="00F157AC" w:rsidRDefault="00F157AC" w:rsidP="00F157AC">
      <w:pPr>
        <w:numPr>
          <w:ilvl w:val="0"/>
          <w:numId w:val="189"/>
        </w:numPr>
        <w:spacing w:after="60"/>
        <w:ind w:right="1"/>
        <w:jc w:val="both"/>
        <w:rPr>
          <w:rFonts w:ascii="Candara" w:hAnsi="Candara"/>
        </w:rPr>
      </w:pPr>
      <w:r w:rsidRPr="00F157AC">
        <w:rPr>
          <w:rFonts w:ascii="Candara" w:hAnsi="Candara"/>
        </w:rPr>
        <w:t>osnovna načela GDPR-a</w:t>
      </w:r>
    </w:p>
    <w:p w14:paraId="0058E344" w14:textId="77777777" w:rsidR="00F157AC" w:rsidRPr="00F157AC" w:rsidRDefault="00F157AC" w:rsidP="00F157AC">
      <w:pPr>
        <w:numPr>
          <w:ilvl w:val="0"/>
          <w:numId w:val="189"/>
        </w:numPr>
        <w:spacing w:after="60"/>
        <w:ind w:right="1"/>
        <w:jc w:val="both"/>
        <w:rPr>
          <w:rFonts w:ascii="Candara" w:hAnsi="Candara"/>
        </w:rPr>
      </w:pPr>
      <w:r w:rsidRPr="00F157AC">
        <w:rPr>
          <w:rFonts w:ascii="Candara" w:hAnsi="Candara"/>
        </w:rPr>
        <w:t>postupanje s osobnim podacima kandidata, radnika i klijenata</w:t>
      </w:r>
    </w:p>
    <w:p w14:paraId="6D136764" w14:textId="77777777" w:rsidR="00F157AC" w:rsidRPr="00F157AC" w:rsidRDefault="00F157AC" w:rsidP="00F157AC">
      <w:pPr>
        <w:numPr>
          <w:ilvl w:val="0"/>
          <w:numId w:val="189"/>
        </w:numPr>
        <w:spacing w:after="60"/>
        <w:ind w:right="1"/>
        <w:jc w:val="both"/>
        <w:rPr>
          <w:rFonts w:ascii="Candara" w:hAnsi="Candara"/>
        </w:rPr>
      </w:pPr>
      <w:r w:rsidRPr="00F157AC">
        <w:rPr>
          <w:rFonts w:ascii="Candara" w:hAnsi="Candara"/>
        </w:rPr>
        <w:t>sigurnosne mjere i zaštitu informacija</w:t>
      </w:r>
    </w:p>
    <w:p w14:paraId="1C72504E" w14:textId="77777777" w:rsidR="00F157AC" w:rsidRPr="00F157AC" w:rsidRDefault="00F157AC" w:rsidP="00F157AC">
      <w:pPr>
        <w:numPr>
          <w:ilvl w:val="0"/>
          <w:numId w:val="189"/>
        </w:numPr>
        <w:spacing w:after="60"/>
        <w:ind w:right="1"/>
        <w:jc w:val="both"/>
        <w:rPr>
          <w:rFonts w:ascii="Candara" w:hAnsi="Candara"/>
        </w:rPr>
      </w:pPr>
      <w:r w:rsidRPr="00F157AC">
        <w:rPr>
          <w:rFonts w:ascii="Candara" w:hAnsi="Candara"/>
        </w:rPr>
        <w:t>prepoznavanje i prijavu sigurnosnih incidenata</w:t>
      </w:r>
    </w:p>
    <w:p w14:paraId="687F947A" w14:textId="77777777" w:rsidR="00F157AC" w:rsidRPr="00F157AC" w:rsidRDefault="00F157AC" w:rsidP="00F157AC">
      <w:pPr>
        <w:numPr>
          <w:ilvl w:val="0"/>
          <w:numId w:val="189"/>
        </w:numPr>
        <w:spacing w:after="60"/>
        <w:ind w:right="1"/>
        <w:jc w:val="both"/>
        <w:rPr>
          <w:rFonts w:ascii="Candara" w:hAnsi="Candara"/>
        </w:rPr>
      </w:pPr>
      <w:r w:rsidRPr="00F157AC">
        <w:rPr>
          <w:rFonts w:ascii="Candara" w:hAnsi="Candara"/>
        </w:rPr>
        <w:t>postupanje po zahtjevima ispitanika</w:t>
      </w:r>
    </w:p>
    <w:p w14:paraId="01700BDA" w14:textId="77777777" w:rsidR="00F157AC" w:rsidRPr="00F157AC" w:rsidRDefault="00F157AC" w:rsidP="00F157AC">
      <w:pPr>
        <w:spacing w:after="60"/>
        <w:ind w:left="10" w:right="1" w:hanging="10"/>
        <w:jc w:val="both"/>
        <w:rPr>
          <w:rFonts w:ascii="Candara" w:hAnsi="Candara"/>
        </w:rPr>
      </w:pPr>
    </w:p>
    <w:p w14:paraId="42836384" w14:textId="77777777" w:rsidR="00F157AC" w:rsidRPr="00F157AC" w:rsidRDefault="00F157AC" w:rsidP="00B52A9E">
      <w:pPr>
        <w:pStyle w:val="Heading2"/>
      </w:pPr>
      <w:bookmarkStart w:id="57" w:name="_Toc224502108"/>
      <w:r w:rsidRPr="00F157AC">
        <w:t>Evidencija edukacije</w:t>
      </w:r>
      <w:bookmarkEnd w:id="57"/>
    </w:p>
    <w:p w14:paraId="458D9712" w14:textId="77777777" w:rsidR="00F157AC" w:rsidRPr="00F157AC" w:rsidRDefault="00F157AC" w:rsidP="00F157AC">
      <w:pPr>
        <w:spacing w:after="60"/>
        <w:ind w:left="10" w:right="1" w:hanging="10"/>
        <w:jc w:val="both"/>
        <w:rPr>
          <w:rFonts w:ascii="Candara" w:hAnsi="Candara"/>
        </w:rPr>
      </w:pPr>
      <w:r w:rsidRPr="00F157AC">
        <w:rPr>
          <w:rFonts w:ascii="Candara" w:hAnsi="Candara"/>
        </w:rPr>
        <w:t>Društvo vodi evidenciju o provedenim edukacijama i sudjelovanju zaposlenika. Evidencija može sadržavati:</w:t>
      </w:r>
    </w:p>
    <w:p w14:paraId="63E963DB" w14:textId="77777777" w:rsidR="00F157AC" w:rsidRPr="00F157AC" w:rsidRDefault="00F157AC" w:rsidP="00F157AC">
      <w:pPr>
        <w:numPr>
          <w:ilvl w:val="0"/>
          <w:numId w:val="190"/>
        </w:numPr>
        <w:spacing w:after="60"/>
        <w:ind w:right="1"/>
        <w:jc w:val="both"/>
        <w:rPr>
          <w:rFonts w:ascii="Candara" w:hAnsi="Candara"/>
        </w:rPr>
      </w:pPr>
      <w:r w:rsidRPr="00F157AC">
        <w:rPr>
          <w:rFonts w:ascii="Candara" w:hAnsi="Candara"/>
        </w:rPr>
        <w:t>datum edukacije</w:t>
      </w:r>
    </w:p>
    <w:p w14:paraId="0BA8ABFE" w14:textId="77777777" w:rsidR="00F157AC" w:rsidRPr="00F157AC" w:rsidRDefault="00F157AC" w:rsidP="00F157AC">
      <w:pPr>
        <w:numPr>
          <w:ilvl w:val="0"/>
          <w:numId w:val="190"/>
        </w:numPr>
        <w:spacing w:after="60"/>
        <w:ind w:right="1"/>
        <w:jc w:val="both"/>
        <w:rPr>
          <w:rFonts w:ascii="Candara" w:hAnsi="Candara"/>
        </w:rPr>
      </w:pPr>
      <w:r w:rsidRPr="00F157AC">
        <w:rPr>
          <w:rFonts w:ascii="Candara" w:hAnsi="Candara"/>
        </w:rPr>
        <w:t>naziv edukacije</w:t>
      </w:r>
    </w:p>
    <w:p w14:paraId="60DAE42C" w14:textId="77777777" w:rsidR="00F157AC" w:rsidRPr="00F157AC" w:rsidRDefault="00F157AC" w:rsidP="00F157AC">
      <w:pPr>
        <w:numPr>
          <w:ilvl w:val="0"/>
          <w:numId w:val="190"/>
        </w:numPr>
        <w:spacing w:after="60"/>
        <w:ind w:right="1"/>
        <w:jc w:val="both"/>
        <w:rPr>
          <w:rFonts w:ascii="Candara" w:hAnsi="Candara"/>
        </w:rPr>
      </w:pPr>
      <w:r w:rsidRPr="00F157AC">
        <w:rPr>
          <w:rFonts w:ascii="Candara" w:hAnsi="Candara"/>
        </w:rPr>
        <w:t>ime i prezime sudionika</w:t>
      </w:r>
    </w:p>
    <w:p w14:paraId="48704EF7" w14:textId="77777777" w:rsidR="00F157AC" w:rsidRPr="00F157AC" w:rsidRDefault="00F157AC" w:rsidP="00B52A9E">
      <w:pPr>
        <w:numPr>
          <w:ilvl w:val="0"/>
          <w:numId w:val="190"/>
        </w:numPr>
        <w:spacing w:after="60"/>
        <w:ind w:right="1"/>
        <w:jc w:val="both"/>
        <w:rPr>
          <w:rFonts w:ascii="Candara" w:hAnsi="Candara"/>
        </w:rPr>
      </w:pPr>
      <w:r w:rsidRPr="00F157AC">
        <w:rPr>
          <w:rFonts w:ascii="Candara" w:hAnsi="Candara"/>
        </w:rPr>
        <w:t>potpis ili elektroničku potvrdu sudjelovanja</w:t>
      </w:r>
    </w:p>
    <w:p w14:paraId="1792318D" w14:textId="77777777" w:rsidR="00F157AC" w:rsidRPr="00F157AC" w:rsidRDefault="00F157AC" w:rsidP="00F157AC">
      <w:pPr>
        <w:spacing w:after="60"/>
        <w:ind w:left="10" w:right="1" w:hanging="10"/>
        <w:jc w:val="both"/>
        <w:rPr>
          <w:rFonts w:ascii="Candara" w:hAnsi="Candara"/>
        </w:rPr>
      </w:pPr>
      <w:r w:rsidRPr="00F157AC">
        <w:rPr>
          <w:rFonts w:ascii="Candara" w:hAnsi="Candara"/>
        </w:rPr>
        <w:t>Sudjelovanje u edukacijama smatra se obvezom iz radnog odnosa.</w:t>
      </w:r>
    </w:p>
    <w:p w14:paraId="5E839D33" w14:textId="77777777" w:rsidR="00F157AC" w:rsidRPr="00F157AC" w:rsidRDefault="00F157AC" w:rsidP="00F157AC">
      <w:pPr>
        <w:spacing w:after="60"/>
        <w:ind w:left="10" w:right="1" w:hanging="10"/>
        <w:jc w:val="both"/>
        <w:rPr>
          <w:rFonts w:ascii="Candara" w:hAnsi="Candara"/>
        </w:rPr>
      </w:pPr>
    </w:p>
    <w:p w14:paraId="7A32A975" w14:textId="77777777" w:rsidR="00F157AC" w:rsidRPr="00F157AC" w:rsidRDefault="00F157AC" w:rsidP="00B52A9E">
      <w:pPr>
        <w:pStyle w:val="Heading2"/>
      </w:pPr>
      <w:bookmarkStart w:id="58" w:name="_Toc224502109"/>
      <w:r w:rsidRPr="00F157AC">
        <w:t>Izjava o prihvaćanju</w:t>
      </w:r>
      <w:bookmarkEnd w:id="58"/>
    </w:p>
    <w:p w14:paraId="049BD7FB" w14:textId="77777777" w:rsidR="00F157AC" w:rsidRPr="00F157AC" w:rsidRDefault="00F157AC" w:rsidP="00F157AC">
      <w:pPr>
        <w:spacing w:after="60"/>
        <w:ind w:left="10" w:right="1" w:hanging="10"/>
        <w:jc w:val="both"/>
        <w:rPr>
          <w:rFonts w:ascii="Candara" w:hAnsi="Candara"/>
        </w:rPr>
      </w:pPr>
      <w:r w:rsidRPr="00F157AC">
        <w:rPr>
          <w:rFonts w:ascii="Candara" w:hAnsi="Candara"/>
        </w:rPr>
        <w:t>Svaki zaposlenik potpisuje izjavu kojom potvrđuje da:</w:t>
      </w:r>
    </w:p>
    <w:p w14:paraId="69B97001" w14:textId="77777777" w:rsidR="00F157AC" w:rsidRPr="00F157AC" w:rsidRDefault="00F157AC" w:rsidP="00F157AC">
      <w:pPr>
        <w:numPr>
          <w:ilvl w:val="0"/>
          <w:numId w:val="191"/>
        </w:numPr>
        <w:spacing w:after="60"/>
        <w:ind w:right="1"/>
        <w:jc w:val="both"/>
        <w:rPr>
          <w:rFonts w:ascii="Candara" w:hAnsi="Candara"/>
        </w:rPr>
      </w:pPr>
      <w:r w:rsidRPr="00F157AC">
        <w:rPr>
          <w:rFonts w:ascii="Candara" w:hAnsi="Candara"/>
        </w:rPr>
        <w:t>je upoznat s ovom Politikom,</w:t>
      </w:r>
    </w:p>
    <w:p w14:paraId="0A0ABC92" w14:textId="77777777" w:rsidR="00F157AC" w:rsidRPr="00F157AC" w:rsidRDefault="00F157AC" w:rsidP="00F157AC">
      <w:pPr>
        <w:numPr>
          <w:ilvl w:val="0"/>
          <w:numId w:val="191"/>
        </w:numPr>
        <w:spacing w:after="60"/>
        <w:ind w:right="1"/>
        <w:jc w:val="both"/>
        <w:rPr>
          <w:rFonts w:ascii="Candara" w:hAnsi="Candara"/>
        </w:rPr>
      </w:pPr>
      <w:r w:rsidRPr="00F157AC">
        <w:rPr>
          <w:rFonts w:ascii="Candara" w:hAnsi="Candara"/>
        </w:rPr>
        <w:t>razumije svoje obveze u vezi s obradom osobnih podataka,</w:t>
      </w:r>
    </w:p>
    <w:p w14:paraId="58F0D739" w14:textId="77777777" w:rsidR="00F157AC" w:rsidRPr="00F157AC" w:rsidRDefault="00F157AC" w:rsidP="00F157AC">
      <w:pPr>
        <w:numPr>
          <w:ilvl w:val="0"/>
          <w:numId w:val="191"/>
        </w:numPr>
        <w:spacing w:after="60"/>
        <w:ind w:right="1"/>
        <w:jc w:val="both"/>
        <w:rPr>
          <w:rFonts w:ascii="Candara" w:hAnsi="Candara"/>
        </w:rPr>
      </w:pPr>
      <w:r w:rsidRPr="00F157AC">
        <w:rPr>
          <w:rFonts w:ascii="Candara" w:hAnsi="Candara"/>
        </w:rPr>
        <w:t>prihvaća odgovornost za poštivanje pravila zaštite podataka.</w:t>
      </w:r>
    </w:p>
    <w:p w14:paraId="2A7D89AA" w14:textId="77777777" w:rsidR="000E6C95" w:rsidRDefault="00F157AC" w:rsidP="00F157AC">
      <w:pPr>
        <w:spacing w:after="60"/>
        <w:ind w:left="10" w:right="1" w:hanging="10"/>
        <w:jc w:val="both"/>
        <w:rPr>
          <w:rFonts w:ascii="Candara" w:hAnsi="Candara"/>
        </w:rPr>
      </w:pPr>
      <w:r w:rsidRPr="00F157AC">
        <w:rPr>
          <w:rFonts w:ascii="Candara" w:hAnsi="Candara"/>
        </w:rPr>
        <w:t>Nepridržavanje obveza iz ove Politike može predstavljati povredu radne obveze.</w:t>
      </w:r>
    </w:p>
    <w:p w14:paraId="2D16FE13" w14:textId="77777777" w:rsidR="000E6C95" w:rsidRPr="00EE3185" w:rsidRDefault="000E6C95" w:rsidP="00EE3185">
      <w:pPr>
        <w:spacing w:after="60"/>
        <w:ind w:left="10" w:right="1" w:hanging="10"/>
        <w:jc w:val="both"/>
        <w:rPr>
          <w:rFonts w:ascii="Candara" w:hAnsi="Candara"/>
        </w:rPr>
      </w:pPr>
    </w:p>
    <w:p w14:paraId="661DE509" w14:textId="77777777" w:rsidR="00EE3185" w:rsidRPr="003F7A93" w:rsidRDefault="00EE3185" w:rsidP="003F7A93">
      <w:pPr>
        <w:pStyle w:val="Heading1"/>
        <w:spacing w:after="60" w:line="240" w:lineRule="auto"/>
        <w:rPr>
          <w:lang w:val="en-001"/>
        </w:rPr>
      </w:pPr>
      <w:bookmarkStart w:id="59" w:name="_Toc224502110"/>
      <w:r w:rsidRPr="00EE3185">
        <w:rPr>
          <w:lang w:val="en-001"/>
        </w:rPr>
        <w:t>Disciplinska odgovornost</w:t>
      </w:r>
      <w:bookmarkEnd w:id="59"/>
    </w:p>
    <w:p w14:paraId="23E864B6" w14:textId="77777777" w:rsidR="00744859" w:rsidRPr="00744859" w:rsidRDefault="00744859" w:rsidP="00744859">
      <w:pPr>
        <w:spacing w:after="60"/>
        <w:ind w:left="10" w:right="1" w:hanging="10"/>
        <w:jc w:val="both"/>
        <w:rPr>
          <w:rFonts w:ascii="Candara" w:hAnsi="Candara"/>
        </w:rPr>
      </w:pPr>
      <w:r w:rsidRPr="00744859">
        <w:rPr>
          <w:rFonts w:ascii="Candara" w:hAnsi="Candara"/>
        </w:rPr>
        <w:t>Poštivanje ove Politike predstavlja obvezu iz radnog odnosa te je sastavni dio profesionalnog i zakonitog postupanja zaposlenika.</w:t>
      </w:r>
    </w:p>
    <w:p w14:paraId="256C56D0" w14:textId="77777777" w:rsidR="00744859" w:rsidRPr="00744859" w:rsidRDefault="00744859" w:rsidP="00744859">
      <w:pPr>
        <w:spacing w:after="60"/>
        <w:ind w:left="10" w:right="1" w:hanging="10"/>
        <w:jc w:val="both"/>
        <w:rPr>
          <w:rFonts w:ascii="Candara" w:hAnsi="Candara"/>
        </w:rPr>
      </w:pPr>
      <w:r w:rsidRPr="00744859">
        <w:rPr>
          <w:rFonts w:ascii="Candara" w:hAnsi="Candara"/>
        </w:rPr>
        <w:t>Kršenje odredbi ove Politike, uključujući neovlaštenu obradu, otkrivanje ili nepropisno rukovanje osobnim podacima, može rezultirati:</w:t>
      </w:r>
    </w:p>
    <w:p w14:paraId="484B21FC" w14:textId="77777777" w:rsidR="00744859" w:rsidRPr="00744859" w:rsidRDefault="00744859" w:rsidP="00744859">
      <w:pPr>
        <w:numPr>
          <w:ilvl w:val="0"/>
          <w:numId w:val="196"/>
        </w:numPr>
        <w:spacing w:after="60"/>
        <w:ind w:right="1"/>
        <w:jc w:val="both"/>
        <w:rPr>
          <w:rFonts w:ascii="Candara" w:hAnsi="Candara"/>
        </w:rPr>
      </w:pPr>
      <w:r w:rsidRPr="00744859">
        <w:rPr>
          <w:rFonts w:ascii="Candara" w:hAnsi="Candara"/>
        </w:rPr>
        <w:t>pisanim upozorenjem</w:t>
      </w:r>
    </w:p>
    <w:p w14:paraId="056391C6" w14:textId="77777777" w:rsidR="00744859" w:rsidRPr="00744859" w:rsidRDefault="00744859" w:rsidP="00744859">
      <w:pPr>
        <w:numPr>
          <w:ilvl w:val="0"/>
          <w:numId w:val="196"/>
        </w:numPr>
        <w:spacing w:after="60"/>
        <w:ind w:right="1"/>
        <w:jc w:val="both"/>
        <w:rPr>
          <w:rFonts w:ascii="Candara" w:hAnsi="Candara"/>
        </w:rPr>
      </w:pPr>
      <w:r w:rsidRPr="00744859">
        <w:rPr>
          <w:rFonts w:ascii="Candara" w:hAnsi="Candara"/>
        </w:rPr>
        <w:t>disciplinskim mjerama sukladno internim aktima Društva</w:t>
      </w:r>
    </w:p>
    <w:p w14:paraId="57DC0882" w14:textId="77777777" w:rsidR="00744859" w:rsidRPr="00744859" w:rsidRDefault="00744859" w:rsidP="00744859">
      <w:pPr>
        <w:numPr>
          <w:ilvl w:val="0"/>
          <w:numId w:val="196"/>
        </w:numPr>
        <w:spacing w:after="60"/>
        <w:ind w:right="1"/>
        <w:jc w:val="both"/>
        <w:rPr>
          <w:rFonts w:ascii="Candara" w:hAnsi="Candara"/>
        </w:rPr>
      </w:pPr>
      <w:r w:rsidRPr="00744859">
        <w:rPr>
          <w:rFonts w:ascii="Candara" w:hAnsi="Candara"/>
        </w:rPr>
        <w:t>raskidom radnog odnosa u slučaju teže povrede radne obveze</w:t>
      </w:r>
    </w:p>
    <w:p w14:paraId="2F3F4A2E" w14:textId="77777777" w:rsidR="00744859" w:rsidRPr="00744859" w:rsidRDefault="00744859" w:rsidP="00744859">
      <w:pPr>
        <w:numPr>
          <w:ilvl w:val="0"/>
          <w:numId w:val="196"/>
        </w:numPr>
        <w:spacing w:after="60"/>
        <w:ind w:right="1"/>
        <w:jc w:val="both"/>
        <w:rPr>
          <w:rFonts w:ascii="Candara" w:hAnsi="Candara"/>
        </w:rPr>
      </w:pPr>
      <w:r w:rsidRPr="00744859">
        <w:rPr>
          <w:rFonts w:ascii="Candara" w:hAnsi="Candara"/>
        </w:rPr>
        <w:t>obvezom naknade štete ako je Društvu ili trećim osobama prouzročena šteta</w:t>
      </w:r>
    </w:p>
    <w:p w14:paraId="2A0D9038" w14:textId="77777777" w:rsidR="00744859" w:rsidRPr="00744859" w:rsidRDefault="00744859" w:rsidP="00744859">
      <w:pPr>
        <w:spacing w:after="60"/>
        <w:ind w:left="10" w:right="1" w:hanging="10"/>
        <w:jc w:val="both"/>
        <w:rPr>
          <w:rFonts w:ascii="Candara" w:hAnsi="Candara"/>
        </w:rPr>
      </w:pPr>
      <w:r w:rsidRPr="00744859">
        <w:rPr>
          <w:rFonts w:ascii="Candara" w:hAnsi="Candara"/>
        </w:rPr>
        <w:t>U slučaju težih povreda, Društvo može pokrenuti i druge odgovarajuće pravne postupke u skladu s važećim propisima.</w:t>
      </w:r>
    </w:p>
    <w:p w14:paraId="0C4C886B" w14:textId="4BE2A62C" w:rsidR="00744859" w:rsidRPr="00744859" w:rsidRDefault="00744859" w:rsidP="00315295">
      <w:pPr>
        <w:spacing w:after="60"/>
        <w:ind w:left="10" w:right="1" w:hanging="10"/>
        <w:jc w:val="both"/>
        <w:rPr>
          <w:rFonts w:ascii="Candara" w:hAnsi="Candara"/>
        </w:rPr>
      </w:pPr>
      <w:r w:rsidRPr="00744859">
        <w:rPr>
          <w:rFonts w:ascii="Candara" w:hAnsi="Candara"/>
        </w:rPr>
        <w:t>Svaki zaposlenik osobno je odgovoran za postupanje u skladu s ovom Politikom i važećim propisima o zaštiti osobnih podataka</w:t>
      </w:r>
      <w:r w:rsidR="00315295">
        <w:rPr>
          <w:rFonts w:ascii="Candara" w:hAnsi="Candara"/>
        </w:rPr>
        <w:t>.</w:t>
      </w:r>
    </w:p>
    <w:p w14:paraId="6F1A3A26" w14:textId="77777777" w:rsidR="00F157AC" w:rsidRDefault="00F157AC" w:rsidP="00EE3185">
      <w:pPr>
        <w:spacing w:after="60"/>
        <w:ind w:left="10" w:right="1" w:hanging="10"/>
        <w:jc w:val="both"/>
        <w:rPr>
          <w:rFonts w:ascii="Candara" w:hAnsi="Candara"/>
        </w:rPr>
      </w:pPr>
    </w:p>
    <w:p w14:paraId="5C35B65E" w14:textId="77777777" w:rsidR="00F157AC" w:rsidRPr="00EE3185" w:rsidRDefault="00F157AC" w:rsidP="00EE3185">
      <w:pPr>
        <w:spacing w:after="60"/>
        <w:ind w:left="10" w:right="1" w:hanging="10"/>
        <w:jc w:val="both"/>
        <w:rPr>
          <w:rFonts w:ascii="Candara" w:hAnsi="Candara"/>
        </w:rPr>
      </w:pPr>
    </w:p>
    <w:p w14:paraId="13A22A03" w14:textId="77777777" w:rsidR="00EE3185" w:rsidRPr="00EE3185" w:rsidRDefault="00EE3185" w:rsidP="003F7A93">
      <w:pPr>
        <w:pStyle w:val="Heading1"/>
        <w:spacing w:after="60" w:line="240" w:lineRule="auto"/>
        <w:rPr>
          <w:lang w:val="en-001"/>
        </w:rPr>
      </w:pPr>
      <w:bookmarkStart w:id="60" w:name="_Toc224502111"/>
      <w:r w:rsidRPr="00EE3185">
        <w:rPr>
          <w:lang w:val="en-001"/>
        </w:rPr>
        <w:lastRenderedPageBreak/>
        <w:t>Završne odredbe</w:t>
      </w:r>
      <w:bookmarkEnd w:id="60"/>
    </w:p>
    <w:p w14:paraId="4F328437" w14:textId="77777777" w:rsidR="000B5651" w:rsidRPr="000B5651" w:rsidRDefault="000B5651" w:rsidP="000B5651">
      <w:pPr>
        <w:spacing w:after="60"/>
        <w:ind w:left="10" w:right="1" w:hanging="10"/>
        <w:jc w:val="both"/>
        <w:rPr>
          <w:rFonts w:ascii="Candara" w:hAnsi="Candara"/>
        </w:rPr>
      </w:pPr>
      <w:r w:rsidRPr="000B5651">
        <w:rPr>
          <w:rFonts w:ascii="Candara" w:hAnsi="Candara"/>
        </w:rPr>
        <w:t>Ova Politika stupa na snagu danom donošenja i obvezujuća je za sve zaposlenike, vanjske suradnike i druge osobe koje u ime Društva obrađuju osobne podatke.</w:t>
      </w:r>
      <w:r>
        <w:rPr>
          <w:rFonts w:ascii="Candara" w:hAnsi="Candara"/>
        </w:rPr>
        <w:t xml:space="preserve"> </w:t>
      </w:r>
      <w:r w:rsidRPr="000B5651">
        <w:rPr>
          <w:rFonts w:ascii="Candara" w:hAnsi="Candara"/>
        </w:rPr>
        <w:t>Svi zaposlenici dužni su postupati u skladu s njezinim odredbama od dana stupanja na snagu.</w:t>
      </w:r>
      <w:r>
        <w:rPr>
          <w:rFonts w:ascii="Candara" w:hAnsi="Candara"/>
        </w:rPr>
        <w:t xml:space="preserve"> </w:t>
      </w:r>
      <w:r w:rsidRPr="000B5651">
        <w:rPr>
          <w:rFonts w:ascii="Candara" w:hAnsi="Candara"/>
        </w:rPr>
        <w:t>Društvo zadržava pravo izmjene i dopune ove Politike u slučaju promjena zakonskih propisa, organizacijskih promjena ili tehnološkog razvoja. O svim izmjenama zaposlenici će biti pravodobno obaviješteni.</w:t>
      </w:r>
    </w:p>
    <w:p w14:paraId="600704A0" w14:textId="77777777" w:rsidR="00EE3185" w:rsidRPr="00EE3185" w:rsidRDefault="00EE3185" w:rsidP="00EE3185">
      <w:pPr>
        <w:spacing w:after="60"/>
        <w:ind w:left="10" w:right="1" w:hanging="10"/>
        <w:jc w:val="both"/>
        <w:rPr>
          <w:rFonts w:ascii="Candara" w:hAnsi="Candara"/>
        </w:rPr>
      </w:pPr>
      <w:r w:rsidRPr="00EE3185">
        <w:rPr>
          <w:rFonts w:ascii="Candara" w:hAnsi="Candara"/>
        </w:rPr>
        <w:t>oslenike Društva.</w:t>
      </w:r>
    </w:p>
    <w:p w14:paraId="08495561" w14:textId="77777777" w:rsidR="00EE3185" w:rsidRPr="00EE3185" w:rsidRDefault="00EE3185" w:rsidP="00EE3185">
      <w:pPr>
        <w:spacing w:after="60"/>
        <w:ind w:left="10" w:right="1" w:hanging="10"/>
        <w:jc w:val="both"/>
        <w:rPr>
          <w:rFonts w:ascii="Candara" w:hAnsi="Candara"/>
        </w:rPr>
      </w:pPr>
    </w:p>
    <w:p w14:paraId="005D2942" w14:textId="77777777" w:rsidR="00EE3185" w:rsidRPr="00EE3185" w:rsidRDefault="00EE3185" w:rsidP="00EE3185">
      <w:pPr>
        <w:spacing w:after="60"/>
        <w:ind w:left="10" w:right="1" w:hanging="10"/>
        <w:jc w:val="both"/>
        <w:rPr>
          <w:rFonts w:ascii="Candara" w:hAnsi="Candara"/>
        </w:rPr>
      </w:pPr>
      <w:r w:rsidRPr="00EE3185">
        <w:rPr>
          <w:rFonts w:ascii="Candara" w:hAnsi="Candara"/>
        </w:rPr>
        <w:t>U Splitu,</w:t>
      </w:r>
      <w:r w:rsidR="003F7A93">
        <w:rPr>
          <w:rFonts w:ascii="Candara" w:hAnsi="Candara"/>
        </w:rPr>
        <w:t xml:space="preserve"> 2.1.2026</w:t>
      </w:r>
    </w:p>
    <w:p w14:paraId="1104733D" w14:textId="77777777" w:rsidR="00EE3185" w:rsidRPr="00EE3185" w:rsidRDefault="00EE3185" w:rsidP="00EE3185">
      <w:pPr>
        <w:spacing w:after="60"/>
        <w:ind w:left="10" w:right="1" w:hanging="10"/>
        <w:jc w:val="both"/>
        <w:rPr>
          <w:rFonts w:ascii="Candara" w:hAnsi="Candara"/>
        </w:rPr>
      </w:pPr>
    </w:p>
    <w:p w14:paraId="72C5AFB8" w14:textId="77777777" w:rsidR="00EE3185" w:rsidRPr="00EE3185" w:rsidRDefault="00EE3185" w:rsidP="00EE3185">
      <w:pPr>
        <w:spacing w:after="60"/>
        <w:ind w:left="10" w:right="1" w:hanging="10"/>
        <w:jc w:val="both"/>
        <w:rPr>
          <w:rFonts w:ascii="Candara" w:hAnsi="Candara"/>
        </w:rPr>
      </w:pPr>
      <w:r w:rsidRPr="00EE3185">
        <w:rPr>
          <w:rFonts w:ascii="Candara" w:hAnsi="Candara"/>
        </w:rPr>
        <w:t>Za COOPERANTE d.o.o.</w:t>
      </w:r>
    </w:p>
    <w:p w14:paraId="24F315C5" w14:textId="77777777" w:rsidR="00EE3185" w:rsidRPr="00EE3185" w:rsidRDefault="00EE3185" w:rsidP="00EE3185">
      <w:pPr>
        <w:spacing w:after="60"/>
        <w:ind w:left="10" w:right="1" w:hanging="10"/>
        <w:jc w:val="both"/>
        <w:rPr>
          <w:rFonts w:ascii="Candara" w:hAnsi="Candara"/>
        </w:rPr>
      </w:pPr>
    </w:p>
    <w:p w14:paraId="1C96F013" w14:textId="77777777" w:rsidR="00EE3185" w:rsidRPr="00EE3185" w:rsidRDefault="00EE3185" w:rsidP="00EE3185">
      <w:pPr>
        <w:spacing w:after="60"/>
        <w:ind w:left="10" w:right="1" w:hanging="10"/>
        <w:jc w:val="both"/>
        <w:rPr>
          <w:rFonts w:ascii="Candara" w:hAnsi="Candara"/>
        </w:rPr>
      </w:pPr>
      <w:r w:rsidRPr="00EE3185">
        <w:rPr>
          <w:rFonts w:ascii="Candara" w:hAnsi="Candara"/>
        </w:rPr>
        <w:t>Direktor</w:t>
      </w:r>
    </w:p>
    <w:p w14:paraId="6584C3A5" w14:textId="77777777" w:rsidR="00EE3185" w:rsidRDefault="00EE3185" w:rsidP="00EE3185">
      <w:pPr>
        <w:spacing w:after="60"/>
        <w:ind w:left="10" w:right="1" w:hanging="10"/>
        <w:jc w:val="both"/>
        <w:rPr>
          <w:rFonts w:ascii="Candara" w:hAnsi="Candara"/>
        </w:rPr>
      </w:pPr>
    </w:p>
    <w:p w14:paraId="31527A5E" w14:textId="77777777" w:rsidR="00C44D6F" w:rsidRDefault="00C44D6F">
      <w:pPr>
        <w:spacing w:after="160" w:line="278" w:lineRule="auto"/>
        <w:rPr>
          <w:rFonts w:ascii="Candara" w:hAnsi="Candara"/>
          <w:b/>
          <w:bCs/>
        </w:rPr>
      </w:pPr>
      <w:r>
        <w:rPr>
          <w:rFonts w:ascii="Candara" w:hAnsi="Candara"/>
          <w:b/>
          <w:bCs/>
        </w:rPr>
        <w:br w:type="page"/>
      </w:r>
    </w:p>
    <w:p w14:paraId="04433588" w14:textId="3DD9051B" w:rsidR="00315295" w:rsidRDefault="00C44D6F" w:rsidP="00315295">
      <w:pPr>
        <w:pStyle w:val="Heading1"/>
        <w:numPr>
          <w:ilvl w:val="0"/>
          <w:numId w:val="0"/>
        </w:numPr>
        <w:spacing w:after="60" w:line="240" w:lineRule="auto"/>
        <w:jc w:val="center"/>
        <w:rPr>
          <w:lang w:val="en-001"/>
        </w:rPr>
      </w:pPr>
      <w:bookmarkStart w:id="61" w:name="_Toc224502112"/>
      <w:r w:rsidRPr="00315295">
        <w:rPr>
          <w:lang w:val="en-001"/>
        </w:rPr>
        <w:lastRenderedPageBreak/>
        <w:t>PRILOG</w:t>
      </w:r>
      <w:r w:rsidR="00315295" w:rsidRPr="00315295">
        <w:rPr>
          <w:lang w:val="en-001"/>
        </w:rPr>
        <w:t xml:space="preserve"> 1</w:t>
      </w:r>
      <w:r w:rsidRPr="00315295">
        <w:rPr>
          <w:lang w:val="en-001"/>
        </w:rPr>
        <w:t>: IZJAVA ZAPOSLENIKA</w:t>
      </w:r>
      <w:bookmarkEnd w:id="61"/>
    </w:p>
    <w:p w14:paraId="442D316E" w14:textId="0608376E" w:rsidR="00C44D6F" w:rsidRPr="00315295" w:rsidRDefault="00C44D6F" w:rsidP="00315295">
      <w:pPr>
        <w:spacing w:after="60"/>
        <w:ind w:left="10" w:right="1" w:hanging="10"/>
        <w:jc w:val="center"/>
        <w:rPr>
          <w:rFonts w:ascii="Candara" w:hAnsi="Candara"/>
          <w:b/>
          <w:bCs/>
        </w:rPr>
      </w:pPr>
      <w:r w:rsidRPr="00315295">
        <w:rPr>
          <w:rFonts w:ascii="Candara" w:hAnsi="Candara"/>
          <w:b/>
          <w:bCs/>
        </w:rPr>
        <w:t>O UPOZNAVANJU I PRIHVAĆANJU POLITIKE ZAŠTITE OSOBNIH PODATAKA</w:t>
      </w:r>
    </w:p>
    <w:p w14:paraId="14CE152A" w14:textId="77777777" w:rsidR="00C44D6F" w:rsidRPr="00C44D6F" w:rsidRDefault="00C44D6F" w:rsidP="00C44D6F">
      <w:pPr>
        <w:spacing w:after="60"/>
        <w:ind w:left="10" w:right="1" w:hanging="10"/>
        <w:jc w:val="both"/>
        <w:rPr>
          <w:rFonts w:ascii="Candara" w:hAnsi="Candara"/>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8640"/>
      </w:tblGrid>
      <w:tr w:rsidR="00315295" w14:paraId="7CDD06FE" w14:textId="77777777" w:rsidTr="00315295">
        <w:tc>
          <w:tcPr>
            <w:tcW w:w="978" w:type="dxa"/>
          </w:tcPr>
          <w:p w14:paraId="4EAE8B24" w14:textId="00719C85" w:rsidR="00315295" w:rsidRDefault="00315295" w:rsidP="00C44D6F">
            <w:pPr>
              <w:spacing w:after="60"/>
              <w:ind w:right="1"/>
              <w:jc w:val="both"/>
              <w:rPr>
                <w:rFonts w:ascii="Candara" w:hAnsi="Candara"/>
              </w:rPr>
            </w:pPr>
            <w:r w:rsidRPr="00C44D6F">
              <w:rPr>
                <w:rFonts w:ascii="Candara" w:hAnsi="Candara"/>
              </w:rPr>
              <w:t>Ja,</w:t>
            </w:r>
          </w:p>
        </w:tc>
        <w:tc>
          <w:tcPr>
            <w:tcW w:w="8640" w:type="dxa"/>
            <w:tcBorders>
              <w:bottom w:val="single" w:sz="4" w:space="0" w:color="auto"/>
            </w:tcBorders>
          </w:tcPr>
          <w:p w14:paraId="191CB1C8" w14:textId="77777777" w:rsidR="00315295" w:rsidRDefault="00315295" w:rsidP="00C44D6F">
            <w:pPr>
              <w:spacing w:after="60"/>
              <w:ind w:right="1"/>
              <w:jc w:val="both"/>
              <w:rPr>
                <w:rFonts w:ascii="Candara" w:hAnsi="Candara"/>
              </w:rPr>
            </w:pPr>
          </w:p>
        </w:tc>
      </w:tr>
      <w:tr w:rsidR="00315295" w14:paraId="3A4F7EA6" w14:textId="77777777" w:rsidTr="00315295">
        <w:tc>
          <w:tcPr>
            <w:tcW w:w="978" w:type="dxa"/>
          </w:tcPr>
          <w:p w14:paraId="46622719" w14:textId="77777777" w:rsidR="00315295" w:rsidRDefault="00315295" w:rsidP="00C44D6F">
            <w:pPr>
              <w:spacing w:after="60"/>
              <w:ind w:right="1"/>
              <w:jc w:val="both"/>
              <w:rPr>
                <w:rFonts w:ascii="Candara" w:hAnsi="Candara"/>
              </w:rPr>
            </w:pPr>
          </w:p>
        </w:tc>
        <w:tc>
          <w:tcPr>
            <w:tcW w:w="8640" w:type="dxa"/>
            <w:tcBorders>
              <w:top w:val="single" w:sz="4" w:space="0" w:color="auto"/>
            </w:tcBorders>
          </w:tcPr>
          <w:p w14:paraId="3E82C86B" w14:textId="59382D85" w:rsidR="00315295" w:rsidRDefault="00315295" w:rsidP="00315295">
            <w:pPr>
              <w:spacing w:after="60"/>
              <w:ind w:right="1"/>
              <w:jc w:val="center"/>
              <w:rPr>
                <w:rFonts w:ascii="Candara" w:hAnsi="Candara"/>
              </w:rPr>
            </w:pPr>
            <w:r w:rsidRPr="00315295">
              <w:rPr>
                <w:rFonts w:ascii="Candara" w:hAnsi="Candara"/>
                <w:sz w:val="22"/>
                <w:szCs w:val="22"/>
              </w:rPr>
              <w:t>(ime i prezime zaposlenika)</w:t>
            </w:r>
          </w:p>
        </w:tc>
      </w:tr>
    </w:tbl>
    <w:p w14:paraId="3C1A0CB3" w14:textId="77777777" w:rsidR="00C44D6F" w:rsidRPr="00C44D6F" w:rsidRDefault="00C44D6F" w:rsidP="00C44D6F">
      <w:pPr>
        <w:spacing w:after="60"/>
        <w:ind w:left="10" w:right="1" w:hanging="10"/>
        <w:jc w:val="both"/>
        <w:rPr>
          <w:rFonts w:ascii="Candara" w:hAnsi="Candara"/>
        </w:rPr>
      </w:pPr>
    </w:p>
    <w:p w14:paraId="4E6615E7" w14:textId="77777777" w:rsidR="00C44D6F" w:rsidRPr="00C44D6F" w:rsidRDefault="00C44D6F" w:rsidP="00C44D6F">
      <w:pPr>
        <w:spacing w:after="60"/>
        <w:ind w:left="10" w:right="1" w:hanging="10"/>
        <w:jc w:val="both"/>
        <w:rPr>
          <w:rFonts w:ascii="Candara" w:hAnsi="Candara"/>
        </w:rPr>
      </w:pPr>
      <w:r w:rsidRPr="00C44D6F">
        <w:rPr>
          <w:rFonts w:ascii="Candara" w:hAnsi="Candara"/>
        </w:rPr>
        <w:t xml:space="preserve">potvrđujem da sam upoznat/a s </w:t>
      </w:r>
      <w:r w:rsidRPr="00C44D6F">
        <w:rPr>
          <w:rFonts w:ascii="Candara" w:hAnsi="Candara"/>
          <w:b/>
          <w:bCs/>
        </w:rPr>
        <w:t>Politikom zaštite osobnih podataka COOPERANTE d.o.o.</w:t>
      </w:r>
      <w:r w:rsidRPr="00C44D6F">
        <w:rPr>
          <w:rFonts w:ascii="Candara" w:hAnsi="Candara"/>
        </w:rPr>
        <w:t>, da sam istu pročitao/la i razumio/la njezin sadržaj, te da sam upoznat/a sa svojim pravima i obvezama u vezi s obradom osobnih podataka.</w:t>
      </w:r>
    </w:p>
    <w:p w14:paraId="3D6327D1" w14:textId="77777777" w:rsidR="00C44D6F" w:rsidRPr="00C44D6F" w:rsidRDefault="00C44D6F" w:rsidP="00C44D6F">
      <w:pPr>
        <w:spacing w:after="60"/>
        <w:ind w:left="10" w:right="1" w:hanging="10"/>
        <w:jc w:val="both"/>
        <w:rPr>
          <w:rFonts w:ascii="Candara" w:hAnsi="Candara"/>
        </w:rPr>
      </w:pPr>
      <w:r w:rsidRPr="00C44D6F">
        <w:rPr>
          <w:rFonts w:ascii="Candara" w:hAnsi="Candara"/>
        </w:rPr>
        <w:t>Izjavljujem da ću osobne podatke obrađivati isključivo u skladu s važećim propisima, internim pravilima Društva i načelima zaštite podataka.</w:t>
      </w:r>
    </w:p>
    <w:p w14:paraId="1FFB6228" w14:textId="77777777" w:rsidR="00C44D6F" w:rsidRPr="00C44D6F" w:rsidRDefault="00C44D6F" w:rsidP="00C44D6F">
      <w:pPr>
        <w:spacing w:after="60"/>
        <w:ind w:left="10" w:right="1" w:hanging="10"/>
        <w:jc w:val="both"/>
        <w:rPr>
          <w:rFonts w:ascii="Candara" w:hAnsi="Candara"/>
        </w:rPr>
      </w:pPr>
      <w:r w:rsidRPr="00C44D6F">
        <w:rPr>
          <w:rFonts w:ascii="Candara" w:hAnsi="Candara"/>
        </w:rPr>
        <w:t>Svjestan/na sam da kršenje odredbi Politike može predstavljati povredu radne obveze te može rezultirati disciplinskim mjerama i drugim pravnim posljedicama sukladno važećim propisima.</w:t>
      </w:r>
    </w:p>
    <w:p w14:paraId="09F15B39" w14:textId="77777777" w:rsidR="00C44D6F" w:rsidRPr="00C44D6F" w:rsidRDefault="00C44D6F" w:rsidP="00C44D6F">
      <w:pPr>
        <w:spacing w:after="60"/>
        <w:ind w:left="10" w:right="1" w:hanging="10"/>
        <w:jc w:val="both"/>
        <w:rPr>
          <w:rFonts w:ascii="Candara" w:hAnsi="Candara"/>
        </w:rPr>
      </w:pPr>
      <w:r w:rsidRPr="00C44D6F">
        <w:rPr>
          <w:rFonts w:ascii="Candara" w:hAnsi="Candara"/>
        </w:rPr>
        <w:t>Ova izjava sastavni je dio dokumentacije o radnom odnosu.</w:t>
      </w:r>
    </w:p>
    <w:p w14:paraId="0B454026" w14:textId="77777777" w:rsidR="00C44D6F" w:rsidRPr="00C44D6F" w:rsidRDefault="00C44D6F" w:rsidP="00C44D6F">
      <w:pPr>
        <w:spacing w:after="60"/>
        <w:ind w:left="10" w:right="1" w:hanging="10"/>
        <w:jc w:val="both"/>
        <w:rPr>
          <w:rFonts w:ascii="Candara" w:hAnsi="Candara"/>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081"/>
      </w:tblGrid>
      <w:tr w:rsidR="00315295" w14:paraId="70EB941A" w14:textId="77777777" w:rsidTr="00315295">
        <w:tc>
          <w:tcPr>
            <w:tcW w:w="2537" w:type="dxa"/>
          </w:tcPr>
          <w:p w14:paraId="7DDFCD89" w14:textId="387E777E" w:rsidR="00315295" w:rsidRDefault="00315295" w:rsidP="00C44D6F">
            <w:pPr>
              <w:spacing w:after="60"/>
              <w:ind w:right="1"/>
              <w:jc w:val="both"/>
              <w:rPr>
                <w:rFonts w:ascii="Candara" w:hAnsi="Candara"/>
              </w:rPr>
            </w:pPr>
            <w:r w:rsidRPr="00C44D6F">
              <w:rPr>
                <w:rFonts w:ascii="Candara" w:hAnsi="Candara"/>
              </w:rPr>
              <w:t>Mjesto i datum:</w:t>
            </w:r>
          </w:p>
        </w:tc>
        <w:tc>
          <w:tcPr>
            <w:tcW w:w="7081" w:type="dxa"/>
          </w:tcPr>
          <w:p w14:paraId="0DDCF68F" w14:textId="77777777" w:rsidR="00315295" w:rsidRDefault="00315295" w:rsidP="00C44D6F">
            <w:pPr>
              <w:spacing w:after="60"/>
              <w:ind w:right="1"/>
              <w:jc w:val="both"/>
              <w:rPr>
                <w:rFonts w:ascii="Candara" w:hAnsi="Candara"/>
              </w:rPr>
            </w:pPr>
          </w:p>
        </w:tc>
      </w:tr>
      <w:tr w:rsidR="00315295" w14:paraId="377158B2" w14:textId="77777777" w:rsidTr="00315295">
        <w:tc>
          <w:tcPr>
            <w:tcW w:w="2537" w:type="dxa"/>
          </w:tcPr>
          <w:p w14:paraId="787A37AC" w14:textId="77777777" w:rsidR="00315295" w:rsidRDefault="00315295" w:rsidP="00C44D6F">
            <w:pPr>
              <w:spacing w:after="60"/>
              <w:ind w:right="1"/>
              <w:jc w:val="both"/>
              <w:rPr>
                <w:rFonts w:ascii="Candara" w:hAnsi="Candara"/>
              </w:rPr>
            </w:pPr>
          </w:p>
          <w:p w14:paraId="189DA694" w14:textId="58F98BEF" w:rsidR="00315295" w:rsidRDefault="00315295" w:rsidP="00C44D6F">
            <w:pPr>
              <w:spacing w:after="60"/>
              <w:ind w:right="1"/>
              <w:jc w:val="both"/>
              <w:rPr>
                <w:rFonts w:ascii="Candara" w:hAnsi="Candara"/>
              </w:rPr>
            </w:pPr>
            <w:r w:rsidRPr="00C44D6F">
              <w:rPr>
                <w:rFonts w:ascii="Candara" w:hAnsi="Candara"/>
              </w:rPr>
              <w:t>Potpis zaposlenika:</w:t>
            </w:r>
          </w:p>
        </w:tc>
        <w:tc>
          <w:tcPr>
            <w:tcW w:w="7081" w:type="dxa"/>
            <w:tcBorders>
              <w:bottom w:val="single" w:sz="4" w:space="0" w:color="auto"/>
            </w:tcBorders>
          </w:tcPr>
          <w:p w14:paraId="730C3C47" w14:textId="77777777" w:rsidR="00315295" w:rsidRDefault="00315295" w:rsidP="00C44D6F">
            <w:pPr>
              <w:spacing w:after="60"/>
              <w:ind w:right="1"/>
              <w:jc w:val="both"/>
              <w:rPr>
                <w:rFonts w:ascii="Candara" w:hAnsi="Candara"/>
              </w:rPr>
            </w:pPr>
          </w:p>
        </w:tc>
      </w:tr>
    </w:tbl>
    <w:p w14:paraId="7ABAAC3F" w14:textId="77777777" w:rsidR="00C44D6F" w:rsidRDefault="00C44D6F" w:rsidP="00C44D6F">
      <w:pPr>
        <w:spacing w:after="60"/>
        <w:ind w:left="10" w:right="1" w:hanging="10"/>
        <w:jc w:val="both"/>
        <w:rPr>
          <w:rFonts w:ascii="Candara" w:hAnsi="Candara"/>
        </w:rPr>
      </w:pPr>
    </w:p>
    <w:p w14:paraId="7CEA7729" w14:textId="77777777" w:rsidR="00326F53" w:rsidRPr="00E22C24" w:rsidRDefault="00326F53" w:rsidP="00044641">
      <w:pPr>
        <w:spacing w:after="60"/>
        <w:rPr>
          <w:rFonts w:ascii="Candara" w:hAnsi="Candara"/>
        </w:rPr>
      </w:pPr>
    </w:p>
    <w:p w14:paraId="4F7D228C" w14:textId="77777777" w:rsidR="00315295" w:rsidRDefault="00315295">
      <w:pPr>
        <w:spacing w:after="160" w:line="278" w:lineRule="auto"/>
        <w:rPr>
          <w:rFonts w:ascii="Candara" w:hAnsi="Candara"/>
          <w:b/>
          <w:bCs/>
        </w:rPr>
      </w:pPr>
      <w:r>
        <w:rPr>
          <w:rFonts w:ascii="Candara" w:hAnsi="Candara"/>
          <w:b/>
          <w:bCs/>
        </w:rPr>
        <w:br w:type="page"/>
      </w:r>
    </w:p>
    <w:p w14:paraId="3426E87C" w14:textId="77777777" w:rsidR="00315295" w:rsidRDefault="00315295" w:rsidP="00315295">
      <w:pPr>
        <w:pStyle w:val="Heading1"/>
        <w:numPr>
          <w:ilvl w:val="0"/>
          <w:numId w:val="0"/>
        </w:numPr>
        <w:jc w:val="center"/>
      </w:pPr>
      <w:bookmarkStart w:id="62" w:name="_Toc224502113"/>
      <w:r w:rsidRPr="00315295">
        <w:lastRenderedPageBreak/>
        <w:t xml:space="preserve">PRILOG </w:t>
      </w:r>
      <w:r w:rsidRPr="00315295">
        <w:t>2</w:t>
      </w:r>
      <w:r w:rsidRPr="00315295">
        <w:t>:</w:t>
      </w:r>
      <w:r w:rsidRPr="00315295">
        <w:t xml:space="preserve"> OBAVIJEST O OBRADI OSOBNIH PODATAKA ZAPOSLENIKA </w:t>
      </w:r>
    </w:p>
    <w:p w14:paraId="33C0A41E" w14:textId="2BD20C19" w:rsidR="00315295" w:rsidRPr="00315295" w:rsidRDefault="00315295" w:rsidP="00315295">
      <w:pPr>
        <w:spacing w:after="60"/>
        <w:ind w:left="10" w:right="1" w:hanging="10"/>
        <w:jc w:val="center"/>
        <w:rPr>
          <w:rFonts w:ascii="Candara" w:hAnsi="Candara"/>
          <w:b/>
          <w:bCs/>
        </w:rPr>
      </w:pPr>
      <w:r w:rsidRPr="00315295">
        <w:rPr>
          <w:rFonts w:ascii="Candara" w:hAnsi="Candara"/>
          <w:b/>
          <w:bCs/>
        </w:rPr>
        <w:t>(ČL. 13. GDPR)</w:t>
      </w:r>
      <w:bookmarkEnd w:id="62"/>
    </w:p>
    <w:p w14:paraId="0ABC91C1" w14:textId="77777777" w:rsidR="00315295" w:rsidRDefault="00315295" w:rsidP="00315295">
      <w:pPr>
        <w:spacing w:after="60"/>
        <w:ind w:left="10" w:right="1" w:hanging="10"/>
        <w:jc w:val="both"/>
        <w:rPr>
          <w:rFonts w:ascii="Candara" w:hAnsi="Candara"/>
        </w:rPr>
      </w:pPr>
    </w:p>
    <w:p w14:paraId="45AB27DC" w14:textId="7D06D8EA" w:rsidR="009963BE" w:rsidRPr="00315295" w:rsidRDefault="00000000" w:rsidP="00315295">
      <w:pPr>
        <w:spacing w:after="60"/>
        <w:ind w:left="10" w:right="1" w:hanging="10"/>
        <w:jc w:val="both"/>
        <w:rPr>
          <w:rFonts w:ascii="Candara" w:hAnsi="Candara"/>
        </w:rPr>
      </w:pPr>
      <w:r w:rsidRPr="00315295">
        <w:rPr>
          <w:rFonts w:ascii="Candara" w:hAnsi="Candara"/>
        </w:rPr>
        <w:t>Sukladno čl. 13. Opće uredbe o zaštiti podataka (GDPR), Cooperante d.o.o. ovim putem informira sve zaposlenike o načinu na koji se obrađuju njihovi osobni podaci u okviru radnog odnosa. Ova obavijest sastavni je dio ove Politike.</w:t>
      </w:r>
    </w:p>
    <w:p w14:paraId="5224F8F0" w14:textId="77777777" w:rsidR="009963BE" w:rsidRPr="00315295" w:rsidRDefault="00000000" w:rsidP="00315295">
      <w:pPr>
        <w:spacing w:after="60"/>
        <w:ind w:left="10" w:right="1" w:hanging="10"/>
        <w:jc w:val="both"/>
        <w:rPr>
          <w:rFonts w:ascii="Candara" w:hAnsi="Candara"/>
          <w:b/>
          <w:bCs/>
        </w:rPr>
      </w:pPr>
      <w:r w:rsidRPr="00315295">
        <w:rPr>
          <w:rFonts w:ascii="Candara" w:hAnsi="Candara"/>
          <w:b/>
          <w:bCs/>
        </w:rPr>
        <w:t>Voditelj obrade</w:t>
      </w:r>
    </w:p>
    <w:p w14:paraId="6F6EFD1B" w14:textId="77777777" w:rsidR="009963BE" w:rsidRPr="00315295" w:rsidRDefault="00000000" w:rsidP="00315295">
      <w:pPr>
        <w:spacing w:after="60"/>
        <w:ind w:left="10" w:right="1" w:hanging="10"/>
        <w:jc w:val="both"/>
        <w:rPr>
          <w:rFonts w:ascii="Candara" w:hAnsi="Candara"/>
        </w:rPr>
      </w:pPr>
      <w:r w:rsidRPr="00315295">
        <w:rPr>
          <w:rFonts w:ascii="Candara" w:hAnsi="Candara"/>
          <w:b/>
          <w:bCs/>
        </w:rPr>
        <w:t>Naziv</w:t>
      </w:r>
      <w:r w:rsidRPr="00315295">
        <w:rPr>
          <w:rFonts w:ascii="Candara" w:hAnsi="Candara"/>
        </w:rPr>
        <w:t>: Cooperante d.o.o., Put Firula 53, 21000 Split, OIB: 00211643371</w:t>
      </w:r>
    </w:p>
    <w:p w14:paraId="0FF0E08F" w14:textId="77777777" w:rsidR="009963BE" w:rsidRPr="00315295" w:rsidRDefault="00000000" w:rsidP="00315295">
      <w:pPr>
        <w:spacing w:after="60"/>
        <w:ind w:left="10" w:right="1" w:hanging="10"/>
        <w:jc w:val="both"/>
        <w:rPr>
          <w:rFonts w:ascii="Candara" w:hAnsi="Candara"/>
        </w:rPr>
      </w:pPr>
      <w:r w:rsidRPr="00315295">
        <w:rPr>
          <w:rFonts w:ascii="Candara" w:hAnsi="Candara"/>
          <w:b/>
          <w:bCs/>
        </w:rPr>
        <w:t>GDPR kontakt</w:t>
      </w:r>
      <w:r w:rsidRPr="00315295">
        <w:rPr>
          <w:rFonts w:ascii="Candara" w:hAnsi="Candara"/>
        </w:rPr>
        <w:t>: gdpr@cooperante.hr</w:t>
      </w:r>
    </w:p>
    <w:p w14:paraId="26E38912" w14:textId="77777777" w:rsidR="009963BE" w:rsidRPr="00315295" w:rsidRDefault="00000000" w:rsidP="00315295">
      <w:pPr>
        <w:spacing w:after="60"/>
        <w:ind w:left="10" w:right="1" w:hanging="10"/>
        <w:jc w:val="both"/>
        <w:rPr>
          <w:rFonts w:ascii="Candara" w:hAnsi="Candara"/>
        </w:rPr>
      </w:pPr>
      <w:r w:rsidRPr="00315295">
        <w:rPr>
          <w:rFonts w:ascii="Candara" w:hAnsi="Candara"/>
          <w:b/>
          <w:bCs/>
        </w:rPr>
        <w:t>Odgovorna osoba za zaštitu podataka</w:t>
      </w:r>
      <w:r w:rsidRPr="00315295">
        <w:rPr>
          <w:rFonts w:ascii="Candara" w:hAnsi="Candara"/>
        </w:rPr>
        <w:t>: Rea Pelicarić, rea@cooperante.hr</w:t>
      </w:r>
    </w:p>
    <w:p w14:paraId="020E3715" w14:textId="77777777" w:rsidR="009963BE" w:rsidRPr="00315295" w:rsidRDefault="00000000" w:rsidP="00315295">
      <w:pPr>
        <w:spacing w:after="60"/>
        <w:ind w:left="10" w:right="1" w:hanging="10"/>
        <w:jc w:val="both"/>
        <w:rPr>
          <w:rFonts w:ascii="Candara" w:hAnsi="Candara"/>
          <w:b/>
          <w:bCs/>
        </w:rPr>
      </w:pPr>
      <w:r w:rsidRPr="00315295">
        <w:rPr>
          <w:rFonts w:ascii="Candara" w:hAnsi="Candara"/>
          <w:b/>
          <w:bCs/>
        </w:rPr>
        <w:t>Koje podatke obrađujemo i zašto?</w:t>
      </w:r>
    </w:p>
    <w:p w14:paraId="7663D54D" w14:textId="41CD4627"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Ime i prezime, OIB, datum rođenja, državljanstvo, adresa, kontakt — sklapanje i izvršenje ugovora o radu (čl. 6/1/b)</w:t>
      </w:r>
    </w:p>
    <w:p w14:paraId="6EFADF69" w14:textId="7B090F98"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IBAN, bruto/neto plaća, doprinosi, porezi — zakonska obveza poslodavca: HZMO, HZZO, Porezna uprava (čl. 6/1/c)</w:t>
      </w:r>
    </w:p>
    <w:p w14:paraId="2959BA41" w14:textId="25A83AB9"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Evidencija radnog vremena, bolovanja, godišnji odmor — Zakon o radu (čl. 6/1/c)</w:t>
      </w:r>
    </w:p>
    <w:p w14:paraId="724B13DF" w14:textId="41E19277"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Korisnički računi i log zapisi pristupa sustavima — zaštita sigurnosti IS-a (čl. 6/1/f)</w:t>
      </w:r>
    </w:p>
    <w:p w14:paraId="45463E0F" w14:textId="05BCAF1C"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Disciplinska dokumentacija — zaštita prava Društva u slučaju spora (čl. 6/1/f)</w:t>
      </w:r>
    </w:p>
    <w:p w14:paraId="32C79C71" w14:textId="77777777" w:rsidR="009963BE" w:rsidRPr="00315295" w:rsidRDefault="00000000" w:rsidP="00315295">
      <w:pPr>
        <w:spacing w:after="60"/>
        <w:ind w:left="10" w:right="1" w:hanging="10"/>
        <w:jc w:val="both"/>
        <w:rPr>
          <w:rFonts w:ascii="Candara" w:hAnsi="Candara"/>
          <w:b/>
          <w:bCs/>
        </w:rPr>
      </w:pPr>
      <w:r w:rsidRPr="00315295">
        <w:rPr>
          <w:rFonts w:ascii="Candara" w:hAnsi="Candara"/>
          <w:b/>
          <w:bCs/>
        </w:rPr>
        <w:t>Primatelji podataka</w:t>
      </w:r>
    </w:p>
    <w:p w14:paraId="2EC97078" w14:textId="5A5C189B"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HZMO, HZZO, Porezna uprava, FINA — zakonske obveze</w:t>
      </w:r>
    </w:p>
    <w:p w14:paraId="00EC8822" w14:textId="1A28D897"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Vanjski računovođa — obračun plaća (DPA ugovor)</w:t>
      </w:r>
    </w:p>
    <w:p w14:paraId="0D2F4058" w14:textId="2C09CA03"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Microsoft M365 — cloud pohrana (DPA ugovor)</w:t>
      </w:r>
    </w:p>
    <w:p w14:paraId="68C42817" w14:textId="0E978E90"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Odvjetnički ured — u slučaju pravnih sporova</w:t>
      </w:r>
    </w:p>
    <w:p w14:paraId="4842E192" w14:textId="77777777" w:rsidR="009963BE" w:rsidRPr="00315295" w:rsidRDefault="00000000" w:rsidP="00315295">
      <w:pPr>
        <w:spacing w:after="60"/>
        <w:ind w:left="10" w:right="1" w:hanging="10"/>
        <w:jc w:val="both"/>
        <w:rPr>
          <w:rFonts w:ascii="Candara" w:hAnsi="Candara"/>
          <w:b/>
          <w:bCs/>
        </w:rPr>
      </w:pPr>
      <w:r w:rsidRPr="00315295">
        <w:rPr>
          <w:rFonts w:ascii="Candara" w:hAnsi="Candara"/>
          <w:b/>
          <w:bCs/>
        </w:rPr>
        <w:t>Rokovi čuvanja</w:t>
      </w:r>
    </w:p>
    <w:p w14:paraId="48D46CCA" w14:textId="2A6FAC64"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Ugovor o radu i kadrovska dokumentacija: 11 godina od prestanka radnog odnosa (ZOR)</w:t>
      </w:r>
    </w:p>
    <w:p w14:paraId="185E578E" w14:textId="19354283"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Obračuni plaća i porezna dokumentacija: 11 godina (Zakon o računovodstvu)</w:t>
      </w:r>
    </w:p>
    <w:p w14:paraId="765191B6" w14:textId="2B454853"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Evidencija radnog vremena: 6 godina (ZOR)</w:t>
      </w:r>
    </w:p>
    <w:p w14:paraId="324FFCFD" w14:textId="1BF45C7D" w:rsidR="009963BE" w:rsidRPr="00315295" w:rsidRDefault="00000000" w:rsidP="00315295">
      <w:pPr>
        <w:pStyle w:val="ListParagraph"/>
        <w:numPr>
          <w:ilvl w:val="0"/>
          <w:numId w:val="199"/>
        </w:numPr>
        <w:spacing w:after="60"/>
        <w:ind w:right="1"/>
        <w:jc w:val="both"/>
        <w:rPr>
          <w:rFonts w:ascii="Candara" w:hAnsi="Candara"/>
        </w:rPr>
      </w:pPr>
      <w:r w:rsidRPr="00315295">
        <w:rPr>
          <w:rFonts w:ascii="Candara" w:hAnsi="Candara"/>
        </w:rPr>
        <w:t>Log zapisi pristupa sustavima: 1 godina</w:t>
      </w:r>
    </w:p>
    <w:p w14:paraId="41A931C7" w14:textId="77777777" w:rsidR="009963BE" w:rsidRPr="00315295" w:rsidRDefault="00000000" w:rsidP="00315295">
      <w:pPr>
        <w:spacing w:after="60"/>
        <w:ind w:left="10" w:right="1" w:hanging="10"/>
        <w:jc w:val="both"/>
        <w:rPr>
          <w:rFonts w:ascii="Candara" w:hAnsi="Candara"/>
          <w:b/>
          <w:bCs/>
        </w:rPr>
      </w:pPr>
      <w:r w:rsidRPr="00315295">
        <w:rPr>
          <w:rFonts w:ascii="Candara" w:hAnsi="Candara"/>
          <w:b/>
          <w:bCs/>
        </w:rPr>
        <w:t>Vaša prava kao ispitanika</w:t>
      </w:r>
    </w:p>
    <w:p w14:paraId="12E77E28" w14:textId="77777777" w:rsidR="009963BE" w:rsidRPr="00315295" w:rsidRDefault="00000000" w:rsidP="00315295">
      <w:pPr>
        <w:spacing w:after="60"/>
        <w:ind w:left="10" w:right="1" w:hanging="10"/>
        <w:jc w:val="both"/>
        <w:rPr>
          <w:rFonts w:ascii="Candara" w:hAnsi="Candara"/>
        </w:rPr>
      </w:pPr>
      <w:r w:rsidRPr="00315295">
        <w:rPr>
          <w:rFonts w:ascii="Candara" w:hAnsi="Candara"/>
        </w:rPr>
        <w:t>Kao zaposlenik imate pravo na pristup (čl. 15), ispravak (čl. 16), brisanje (čl. 17) u ograničenim slučajevima, ograničenje obrade (čl. 18) i prigovor na obradu temeljenu na legitimnom interesu (čl. 21). Zahtjeve uputite na gdpr@cooperante.hr. Odgovaramo u roku 30 dana.</w:t>
      </w:r>
    </w:p>
    <w:p w14:paraId="575426D9" w14:textId="1E31E677" w:rsidR="009963BE" w:rsidRPr="00315295" w:rsidRDefault="00000000" w:rsidP="00315295">
      <w:pPr>
        <w:spacing w:after="60"/>
        <w:ind w:left="10" w:right="1" w:hanging="10"/>
        <w:jc w:val="both"/>
        <w:rPr>
          <w:rFonts w:ascii="Candara" w:hAnsi="Candara"/>
        </w:rPr>
      </w:pPr>
      <w:r w:rsidRPr="00315295">
        <w:rPr>
          <w:rFonts w:ascii="Candara" w:hAnsi="Candara"/>
        </w:rPr>
        <w:t>Imate pravo podnijeti pritužbu Agenciji za zaštitu osobnih podataka — azop.hr, Martićeva 14, Zagreb.</w:t>
      </w:r>
    </w:p>
    <w:sectPr w:rsidR="009963BE" w:rsidRPr="00315295" w:rsidSect="00315295">
      <w:headerReference w:type="even" r:id="rId11"/>
      <w:footerReference w:type="even" r:id="rId12"/>
      <w:footerReference w:type="default" r:id="rId13"/>
      <w:headerReference w:type="first" r:id="rId14"/>
      <w:footerReference w:type="first" r:id="rId15"/>
      <w:pgSz w:w="11906" w:h="16838"/>
      <w:pgMar w:top="1418" w:right="1134" w:bottom="1418" w:left="1134" w:header="278" w:footer="113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2843" w14:textId="77777777" w:rsidR="009D3C6F" w:rsidRDefault="009D3C6F">
      <w:r>
        <w:separator/>
      </w:r>
    </w:p>
  </w:endnote>
  <w:endnote w:type="continuationSeparator" w:id="0">
    <w:p w14:paraId="511AE1C6" w14:textId="77777777" w:rsidR="009D3C6F" w:rsidRDefault="009D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BF68" w14:textId="77777777" w:rsidR="009C181D" w:rsidRDefault="00587435">
    <w:pPr>
      <w:spacing w:line="259" w:lineRule="auto"/>
      <w:ind w:right="5"/>
      <w:jc w:val="center"/>
    </w:pPr>
    <w:r>
      <w:fldChar w:fldCharType="begin"/>
    </w:r>
    <w:r>
      <w:instrText xml:space="preserve"> PAGE   \* MERGEFORMAT </w:instrText>
    </w:r>
    <w:r>
      <w:fldChar w:fldCharType="separate"/>
    </w:r>
    <w:r>
      <w:t>2</w:t>
    </w:r>
    <w:r>
      <w:fldChar w:fldCharType="end"/>
    </w:r>
    <w:r>
      <w:t xml:space="preserve"> </w:t>
    </w:r>
  </w:p>
  <w:p w14:paraId="1FBEB2DA" w14:textId="77777777" w:rsidR="009C181D" w:rsidRDefault="00587435">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sz w:val="20"/>
        <w:szCs w:val="20"/>
      </w:rPr>
      <w:id w:val="1702903225"/>
      <w:docPartObj>
        <w:docPartGallery w:val="Page Numbers (Bottom of Page)"/>
        <w:docPartUnique/>
      </w:docPartObj>
    </w:sdtPr>
    <w:sdtContent>
      <w:p w14:paraId="201BBACF" w14:textId="00A0A914" w:rsidR="009C181D" w:rsidRPr="00315295" w:rsidRDefault="00315295" w:rsidP="00315295">
        <w:pPr>
          <w:pStyle w:val="Footer"/>
          <w:ind w:right="140"/>
          <w:jc w:val="right"/>
          <w:rPr>
            <w:rFonts w:ascii="Candara" w:hAnsi="Candara"/>
            <w:sz w:val="20"/>
            <w:szCs w:val="20"/>
          </w:rPr>
        </w:pPr>
        <w:r w:rsidRPr="00315295">
          <w:rPr>
            <w:rFonts w:ascii="Candara" w:hAnsi="Candara"/>
            <w:sz w:val="20"/>
            <w:szCs w:val="20"/>
          </w:rPr>
          <w:t xml:space="preserve">Stranica </w:t>
        </w:r>
        <w:r w:rsidR="00B82248" w:rsidRPr="00315295">
          <w:rPr>
            <w:rFonts w:ascii="Candara" w:hAnsi="Candara"/>
            <w:sz w:val="20"/>
            <w:szCs w:val="20"/>
          </w:rPr>
          <w:fldChar w:fldCharType="begin"/>
        </w:r>
        <w:r w:rsidR="00B82248" w:rsidRPr="00315295">
          <w:rPr>
            <w:rFonts w:ascii="Candara" w:hAnsi="Candara"/>
            <w:sz w:val="20"/>
            <w:szCs w:val="20"/>
          </w:rPr>
          <w:instrText>PAGE   \* MERGEFORMAT</w:instrText>
        </w:r>
        <w:r w:rsidR="00B82248" w:rsidRPr="00315295">
          <w:rPr>
            <w:rFonts w:ascii="Candara" w:hAnsi="Candara"/>
            <w:sz w:val="20"/>
            <w:szCs w:val="20"/>
          </w:rPr>
          <w:fldChar w:fldCharType="separate"/>
        </w:r>
        <w:r w:rsidR="00B82248" w:rsidRPr="00315295">
          <w:rPr>
            <w:rFonts w:ascii="Candara" w:hAnsi="Candara"/>
            <w:sz w:val="20"/>
            <w:szCs w:val="20"/>
            <w:lang w:val="hr-HR"/>
          </w:rPr>
          <w:t>2</w:t>
        </w:r>
        <w:r w:rsidR="00B82248" w:rsidRPr="00315295">
          <w:rPr>
            <w:rFonts w:ascii="Candara" w:hAnsi="Candara"/>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0B0C" w14:textId="77777777" w:rsidR="008B1B19" w:rsidRPr="008B1B19" w:rsidRDefault="008B1B19" w:rsidP="00100176">
    <w:pPr>
      <w:pStyle w:val="Footer"/>
      <w:jc w:val="right"/>
      <w:rPr>
        <w:lang w:val="de-AT"/>
      </w:rPr>
    </w:pPr>
    <w:r>
      <w:rPr>
        <w:rFonts w:ascii="Arial" w:hAnsi="Arial" w:cs="Arial"/>
        <w:sz w:val="16"/>
        <w:szCs w:val="16"/>
        <w:lang w:val="de-AT"/>
      </w:rPr>
      <w:t xml:space="preserve">                                         </w:t>
    </w:r>
    <w:sdt>
      <w:sdtPr>
        <w:id w:val="756255857"/>
        <w:docPartObj>
          <w:docPartGallery w:val="Page Numbers (Bottom of Page)"/>
          <w:docPartUnique/>
        </w:docPartObj>
      </w:sdtPr>
      <w:sdtContent>
        <w:r>
          <w:fldChar w:fldCharType="begin"/>
        </w:r>
        <w:r w:rsidRPr="008B1B19">
          <w:rPr>
            <w:lang w:val="de-AT"/>
          </w:rPr>
          <w:instrText>PAGE   \* MERGEFORMAT</w:instrText>
        </w:r>
        <w:r>
          <w:fldChar w:fldCharType="separate"/>
        </w:r>
        <w:r>
          <w:rPr>
            <w:lang w:val="hr-HR"/>
          </w:rPr>
          <w:t>2</w:t>
        </w:r>
        <w:r>
          <w:fldChar w:fldCharType="end"/>
        </w:r>
      </w:sdtContent>
    </w:sdt>
  </w:p>
  <w:p w14:paraId="7D78AAE4" w14:textId="77777777" w:rsidR="009C181D" w:rsidRDefault="009C181D">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A208" w14:textId="77777777" w:rsidR="009D3C6F" w:rsidRDefault="009D3C6F">
      <w:r>
        <w:separator/>
      </w:r>
    </w:p>
  </w:footnote>
  <w:footnote w:type="continuationSeparator" w:id="0">
    <w:p w14:paraId="48E69A6B" w14:textId="77777777" w:rsidR="009D3C6F" w:rsidRDefault="009D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4996" w14:textId="77777777" w:rsidR="009C181D" w:rsidRDefault="00587435">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4FC3" w14:textId="77777777" w:rsidR="00061AFB" w:rsidRDefault="00061AFB">
    <w:pPr>
      <w:spacing w:after="160" w:line="259" w:lineRule="auto"/>
      <w:rPr>
        <w:b/>
        <w:bCs/>
      </w:rPr>
    </w:pPr>
  </w:p>
  <w:p w14:paraId="1A1FD87D" w14:textId="77777777" w:rsidR="006B4F7A" w:rsidRPr="00061AFB" w:rsidRDefault="005108DF">
    <w:pPr>
      <w:spacing w:after="160" w:line="259" w:lineRule="auto"/>
      <w:rPr>
        <w:b/>
        <w:bCs/>
      </w:rPr>
    </w:pPr>
    <w:r>
      <w:rPr>
        <w:noProof/>
      </w:rPr>
      <w:drawing>
        <wp:inline distT="0" distB="0" distL="0" distR="0" wp14:anchorId="3BE50003" wp14:editId="5B3E4AAE">
          <wp:extent cx="3274701" cy="309383"/>
          <wp:effectExtent l="0" t="0" r="1905" b="0"/>
          <wp:docPr id="2137050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71893" name="Graphic 1233671893"/>
                  <pic:cNvPicPr/>
                </pic:nvPicPr>
                <pic:blipFill>
                  <a:blip r:embed="rId1">
                    <a:extLst>
                      <a:ext uri="{96DAC541-7B7A-43D3-8B79-37D633B846F1}">
                        <asvg:svgBlip xmlns:asvg="http://schemas.microsoft.com/office/drawing/2016/SVG/main" r:embed="rId2"/>
                      </a:ext>
                    </a:extLst>
                  </a:blip>
                  <a:stretch>
                    <a:fillRect/>
                  </a:stretch>
                </pic:blipFill>
                <pic:spPr>
                  <a:xfrm>
                    <a:off x="0" y="0"/>
                    <a:ext cx="3928815" cy="3711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B9E"/>
    <w:multiLevelType w:val="multilevel"/>
    <w:tmpl w:val="99BC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542"/>
    <w:multiLevelType w:val="multilevel"/>
    <w:tmpl w:val="78A8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95A32"/>
    <w:multiLevelType w:val="multilevel"/>
    <w:tmpl w:val="09D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91F18"/>
    <w:multiLevelType w:val="hybridMultilevel"/>
    <w:tmpl w:val="1476596C"/>
    <w:lvl w:ilvl="0" w:tplc="442EF1A8">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1478A"/>
    <w:multiLevelType w:val="multilevel"/>
    <w:tmpl w:val="68A6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44CEB"/>
    <w:multiLevelType w:val="multilevel"/>
    <w:tmpl w:val="4974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1418A"/>
    <w:multiLevelType w:val="hybridMultilevel"/>
    <w:tmpl w:val="2F1460CC"/>
    <w:lvl w:ilvl="0" w:tplc="3BF8EA92">
      <w:start w:val="1"/>
      <w:numFmt w:val="lowerLetter"/>
      <w:lvlText w:val="%1."/>
      <w:lvlJc w:val="left"/>
      <w:pPr>
        <w:ind w:left="720"/>
      </w:pPr>
      <w:rPr>
        <w:rFonts w:ascii="Verdana" w:hAnsi="Verdana" w:cs="Verdana" w:hint="default"/>
        <w:b w:val="0"/>
        <w:i w:val="0"/>
        <w:strike w:val="0"/>
        <w:dstrike w:val="0"/>
        <w:color w:val="005233"/>
        <w:sz w:val="22"/>
        <w:szCs w:val="22"/>
        <w:u w:val="none" w:color="000000"/>
        <w:bdr w:val="none" w:sz="0" w:space="0" w:color="auto"/>
        <w:shd w:val="clear" w:color="auto" w:fill="auto"/>
        <w:vertAlign w:val="baseline"/>
      </w:rPr>
    </w:lvl>
    <w:lvl w:ilvl="1" w:tplc="07F4743A">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3BD27B60">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7610BB4E">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2B641286">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DE388610">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A39E8DA4">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474C9C58">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80E0B55E">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7" w15:restartNumberingAfterBreak="0">
    <w:nsid w:val="080E1E9D"/>
    <w:multiLevelType w:val="multilevel"/>
    <w:tmpl w:val="4C2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10F8F"/>
    <w:multiLevelType w:val="multilevel"/>
    <w:tmpl w:val="4B76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36305"/>
    <w:multiLevelType w:val="multilevel"/>
    <w:tmpl w:val="E5FC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D0585F"/>
    <w:multiLevelType w:val="multilevel"/>
    <w:tmpl w:val="1218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35640"/>
    <w:multiLevelType w:val="multilevel"/>
    <w:tmpl w:val="5E2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E74CC"/>
    <w:multiLevelType w:val="multilevel"/>
    <w:tmpl w:val="1BB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F72629"/>
    <w:multiLevelType w:val="multilevel"/>
    <w:tmpl w:val="7130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407123"/>
    <w:multiLevelType w:val="hybridMultilevel"/>
    <w:tmpl w:val="55DAF196"/>
    <w:lvl w:ilvl="0" w:tplc="9FF645BA">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84ECB55A">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B1A81598">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B360F746">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CBDC5F74">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75467C30">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D3E0D750">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B81E079C">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24369E20">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5" w15:restartNumberingAfterBreak="0">
    <w:nsid w:val="11760C44"/>
    <w:multiLevelType w:val="hybridMultilevel"/>
    <w:tmpl w:val="47E2FC4C"/>
    <w:lvl w:ilvl="0" w:tplc="77741AB8">
      <w:start w:val="1"/>
      <w:numFmt w:val="bullet"/>
      <w:lvlText w:val="•"/>
      <w:lvlJc w:val="left"/>
      <w:pPr>
        <w:ind w:left="708"/>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2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6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58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0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2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6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6" w15:restartNumberingAfterBreak="0">
    <w:nsid w:val="117C6F39"/>
    <w:multiLevelType w:val="multilevel"/>
    <w:tmpl w:val="5E50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254251"/>
    <w:multiLevelType w:val="multilevel"/>
    <w:tmpl w:val="9B3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365ADD"/>
    <w:multiLevelType w:val="multilevel"/>
    <w:tmpl w:val="22E8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043D6A"/>
    <w:multiLevelType w:val="multilevel"/>
    <w:tmpl w:val="7D8C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071717"/>
    <w:multiLevelType w:val="multilevel"/>
    <w:tmpl w:val="E198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692FB3"/>
    <w:multiLevelType w:val="multilevel"/>
    <w:tmpl w:val="60DC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AD7163"/>
    <w:multiLevelType w:val="multilevel"/>
    <w:tmpl w:val="4CD4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AB7F3B"/>
    <w:multiLevelType w:val="multilevel"/>
    <w:tmpl w:val="B504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0574E3"/>
    <w:multiLevelType w:val="multilevel"/>
    <w:tmpl w:val="E64A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F72978"/>
    <w:multiLevelType w:val="multilevel"/>
    <w:tmpl w:val="4300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87500F"/>
    <w:multiLevelType w:val="multilevel"/>
    <w:tmpl w:val="35A4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F970CD"/>
    <w:multiLevelType w:val="multilevel"/>
    <w:tmpl w:val="9580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4A48E6"/>
    <w:multiLevelType w:val="multilevel"/>
    <w:tmpl w:val="B4B4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4F6C02"/>
    <w:multiLevelType w:val="multilevel"/>
    <w:tmpl w:val="B212E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9C098A"/>
    <w:multiLevelType w:val="multilevel"/>
    <w:tmpl w:val="6676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B01938"/>
    <w:multiLevelType w:val="hybridMultilevel"/>
    <w:tmpl w:val="F3BC13A4"/>
    <w:lvl w:ilvl="0" w:tplc="F8E62DD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32" w15:restartNumberingAfterBreak="0">
    <w:nsid w:val="1B681B40"/>
    <w:multiLevelType w:val="hybridMultilevel"/>
    <w:tmpl w:val="86F26268"/>
    <w:lvl w:ilvl="0" w:tplc="DD22FF34">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33" w15:restartNumberingAfterBreak="0">
    <w:nsid w:val="1B6953EE"/>
    <w:multiLevelType w:val="hybridMultilevel"/>
    <w:tmpl w:val="CC5EACB4"/>
    <w:lvl w:ilvl="0" w:tplc="362CBC6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34" w15:restartNumberingAfterBreak="0">
    <w:nsid w:val="1CFB0D05"/>
    <w:multiLevelType w:val="hybridMultilevel"/>
    <w:tmpl w:val="4E266F62"/>
    <w:lvl w:ilvl="0" w:tplc="7A5A5404">
      <w:start w:val="1"/>
      <w:numFmt w:val="lowerLetter"/>
      <w:lvlText w:val="%1."/>
      <w:lvlJc w:val="left"/>
      <w:pPr>
        <w:ind w:left="720"/>
      </w:pPr>
      <w:rPr>
        <w:rFonts w:ascii="Verdana" w:eastAsia="Verdana" w:hAnsi="Verdana" w:cs="Verdana"/>
        <w:b w:val="0"/>
        <w:i w:val="0"/>
        <w:strike w:val="0"/>
        <w:dstrike w:val="0"/>
        <w:color w:val="005233"/>
        <w:sz w:val="22"/>
        <w:szCs w:val="22"/>
        <w:u w:val="none" w:color="000000"/>
        <w:bdr w:val="none" w:sz="0" w:space="0" w:color="auto"/>
        <w:shd w:val="clear" w:color="auto" w:fill="auto"/>
        <w:vertAlign w:val="baseline"/>
      </w:rPr>
    </w:lvl>
    <w:lvl w:ilvl="1" w:tplc="42225D7C">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D92E70BC">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34642798">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5BCC3C54">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D2884B30">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013CB044">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BCA48E90">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A0CC621A">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35" w15:restartNumberingAfterBreak="0">
    <w:nsid w:val="20BC0997"/>
    <w:multiLevelType w:val="multilevel"/>
    <w:tmpl w:val="503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1754DB"/>
    <w:multiLevelType w:val="multilevel"/>
    <w:tmpl w:val="34B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261618"/>
    <w:multiLevelType w:val="multilevel"/>
    <w:tmpl w:val="93C2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7458BB"/>
    <w:multiLevelType w:val="multilevel"/>
    <w:tmpl w:val="77DE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625DC0"/>
    <w:multiLevelType w:val="multilevel"/>
    <w:tmpl w:val="C3AE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637812"/>
    <w:multiLevelType w:val="multilevel"/>
    <w:tmpl w:val="1FE2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A14E27"/>
    <w:multiLevelType w:val="multilevel"/>
    <w:tmpl w:val="01E2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426D64"/>
    <w:multiLevelType w:val="multilevel"/>
    <w:tmpl w:val="DB3A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143351"/>
    <w:multiLevelType w:val="multilevel"/>
    <w:tmpl w:val="F036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80704D"/>
    <w:multiLevelType w:val="multilevel"/>
    <w:tmpl w:val="24CA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153FCC"/>
    <w:multiLevelType w:val="hybridMultilevel"/>
    <w:tmpl w:val="5EB0FB22"/>
    <w:lvl w:ilvl="0" w:tplc="F61C308E">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2370C62E">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60C01EB4">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534C0DDA">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D6040D6A">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E320D52A">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4A12EB88">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5918504C">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88C9586">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46" w15:restartNumberingAfterBreak="0">
    <w:nsid w:val="2FF61A3A"/>
    <w:multiLevelType w:val="multilevel"/>
    <w:tmpl w:val="C95E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154233"/>
    <w:multiLevelType w:val="multilevel"/>
    <w:tmpl w:val="C69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EB2B0E"/>
    <w:multiLevelType w:val="multilevel"/>
    <w:tmpl w:val="CE96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5C6796"/>
    <w:multiLevelType w:val="multilevel"/>
    <w:tmpl w:val="540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8F184D"/>
    <w:multiLevelType w:val="multilevel"/>
    <w:tmpl w:val="DB2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426ACE"/>
    <w:multiLevelType w:val="multilevel"/>
    <w:tmpl w:val="56A8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E423AC"/>
    <w:multiLevelType w:val="multilevel"/>
    <w:tmpl w:val="587C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E55855"/>
    <w:multiLevelType w:val="multilevel"/>
    <w:tmpl w:val="DEEA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7A249F"/>
    <w:multiLevelType w:val="multilevel"/>
    <w:tmpl w:val="4812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340295"/>
    <w:multiLevelType w:val="hybridMultilevel"/>
    <w:tmpl w:val="306E4882"/>
    <w:lvl w:ilvl="0" w:tplc="4B2AE5F2">
      <w:start w:val="1"/>
      <w:numFmt w:val="decimal"/>
      <w:lvlText w:val="%1."/>
      <w:lvlJc w:val="left"/>
      <w:pPr>
        <w:ind w:left="752"/>
      </w:pPr>
      <w:rPr>
        <w:rFonts w:ascii="Verdana" w:hAnsi="Verdana" w:cs="Verdana" w:hint="default"/>
        <w:b w:val="0"/>
        <w:i w:val="0"/>
        <w:strike w:val="0"/>
        <w:dstrike w:val="0"/>
        <w:color w:val="005233"/>
        <w:sz w:val="22"/>
        <w:szCs w:val="22"/>
        <w:u w:val="none" w:color="000000"/>
        <w:bdr w:val="none" w:sz="0" w:space="0" w:color="auto"/>
        <w:shd w:val="clear" w:color="auto" w:fill="auto"/>
        <w:vertAlign w:val="baseline"/>
      </w:rPr>
    </w:lvl>
    <w:lvl w:ilvl="1" w:tplc="330827BA">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66FAFA66">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CE2E7440">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55561E48">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04488FCC">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EAA424DA">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1FD0B97C">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622E1518">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56" w15:restartNumberingAfterBreak="0">
    <w:nsid w:val="3734147F"/>
    <w:multiLevelType w:val="multilevel"/>
    <w:tmpl w:val="E87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EB4E79"/>
    <w:multiLevelType w:val="multilevel"/>
    <w:tmpl w:val="9326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313F67"/>
    <w:multiLevelType w:val="multilevel"/>
    <w:tmpl w:val="0E06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1D3771"/>
    <w:multiLevelType w:val="multilevel"/>
    <w:tmpl w:val="6FFC6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D6622A"/>
    <w:multiLevelType w:val="multilevel"/>
    <w:tmpl w:val="7572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DDE1F9A"/>
    <w:multiLevelType w:val="multilevel"/>
    <w:tmpl w:val="120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C01FE7"/>
    <w:multiLevelType w:val="multilevel"/>
    <w:tmpl w:val="0C8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F22324F"/>
    <w:multiLevelType w:val="multilevel"/>
    <w:tmpl w:val="A200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7E2F1F"/>
    <w:multiLevelType w:val="multilevel"/>
    <w:tmpl w:val="0C68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31011B8"/>
    <w:multiLevelType w:val="multilevel"/>
    <w:tmpl w:val="D510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FD1835"/>
    <w:multiLevelType w:val="multilevel"/>
    <w:tmpl w:val="BF56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6A6539"/>
    <w:multiLevelType w:val="multilevel"/>
    <w:tmpl w:val="1A70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D55324"/>
    <w:multiLevelType w:val="multilevel"/>
    <w:tmpl w:val="C31A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4E571B"/>
    <w:multiLevelType w:val="multilevel"/>
    <w:tmpl w:val="C798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BB1A29"/>
    <w:multiLevelType w:val="multilevel"/>
    <w:tmpl w:val="8162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F868B1"/>
    <w:multiLevelType w:val="multilevel"/>
    <w:tmpl w:val="4D6455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2635967"/>
    <w:multiLevelType w:val="multilevel"/>
    <w:tmpl w:val="1260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F770D5"/>
    <w:multiLevelType w:val="multilevel"/>
    <w:tmpl w:val="DAFC8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E37408E"/>
    <w:multiLevelType w:val="multilevel"/>
    <w:tmpl w:val="8EBC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7A4699"/>
    <w:multiLevelType w:val="multilevel"/>
    <w:tmpl w:val="1BDA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3E6596"/>
    <w:multiLevelType w:val="multilevel"/>
    <w:tmpl w:val="15F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750934"/>
    <w:multiLevelType w:val="multilevel"/>
    <w:tmpl w:val="87CE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ED04AD"/>
    <w:multiLevelType w:val="multilevel"/>
    <w:tmpl w:val="25E6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AF0515"/>
    <w:multiLevelType w:val="multilevel"/>
    <w:tmpl w:val="6BFC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4863FA"/>
    <w:multiLevelType w:val="multilevel"/>
    <w:tmpl w:val="9592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092B06"/>
    <w:multiLevelType w:val="hybridMultilevel"/>
    <w:tmpl w:val="8A5C7450"/>
    <w:lvl w:ilvl="0" w:tplc="B220F428">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52FE42D4">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46CE99C2">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149E4D46">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D2F8FB92">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93A48912">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DDA6DBD2">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9948D434">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67F807F4">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82" w15:restartNumberingAfterBreak="0">
    <w:nsid w:val="674D36A9"/>
    <w:multiLevelType w:val="multilevel"/>
    <w:tmpl w:val="445A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7A449B7"/>
    <w:multiLevelType w:val="multilevel"/>
    <w:tmpl w:val="7740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A43737"/>
    <w:multiLevelType w:val="multilevel"/>
    <w:tmpl w:val="0692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415873"/>
    <w:multiLevelType w:val="multilevel"/>
    <w:tmpl w:val="0470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A2632C"/>
    <w:multiLevelType w:val="multilevel"/>
    <w:tmpl w:val="B62C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ED6A1E"/>
    <w:multiLevelType w:val="multilevel"/>
    <w:tmpl w:val="85D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A61F6F"/>
    <w:multiLevelType w:val="multilevel"/>
    <w:tmpl w:val="2CAC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A722B3"/>
    <w:multiLevelType w:val="multilevel"/>
    <w:tmpl w:val="BC68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0E70D31"/>
    <w:multiLevelType w:val="multilevel"/>
    <w:tmpl w:val="7AFE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CB36AC"/>
    <w:multiLevelType w:val="multilevel"/>
    <w:tmpl w:val="4052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C361F3"/>
    <w:multiLevelType w:val="multilevel"/>
    <w:tmpl w:val="ECE4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722782"/>
    <w:multiLevelType w:val="multilevel"/>
    <w:tmpl w:val="D0C4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CF2C66"/>
    <w:multiLevelType w:val="multilevel"/>
    <w:tmpl w:val="0DC8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F87C65"/>
    <w:multiLevelType w:val="multilevel"/>
    <w:tmpl w:val="1C78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673676F"/>
    <w:multiLevelType w:val="multilevel"/>
    <w:tmpl w:val="ABC8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7712CC"/>
    <w:multiLevelType w:val="multilevel"/>
    <w:tmpl w:val="AF56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A60D0A"/>
    <w:multiLevelType w:val="multilevel"/>
    <w:tmpl w:val="D168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D9479F"/>
    <w:multiLevelType w:val="hybridMultilevel"/>
    <w:tmpl w:val="74A6625E"/>
    <w:lvl w:ilvl="0" w:tplc="F43AE69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00" w15:restartNumberingAfterBreak="0">
    <w:nsid w:val="777C275F"/>
    <w:multiLevelType w:val="multilevel"/>
    <w:tmpl w:val="853818BE"/>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1" w15:restartNumberingAfterBreak="0">
    <w:nsid w:val="7861027C"/>
    <w:multiLevelType w:val="multilevel"/>
    <w:tmpl w:val="17CC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8F2CAD"/>
    <w:multiLevelType w:val="multilevel"/>
    <w:tmpl w:val="2BAE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9FC0885"/>
    <w:multiLevelType w:val="multilevel"/>
    <w:tmpl w:val="0AAA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05617E"/>
    <w:multiLevelType w:val="hybridMultilevel"/>
    <w:tmpl w:val="EB2C9200"/>
    <w:lvl w:ilvl="0" w:tplc="8092C5AC">
      <w:start w:val="1"/>
      <w:numFmt w:val="bullet"/>
      <w:lvlText w:val="•"/>
      <w:lvlJc w:val="left"/>
      <w:pPr>
        <w:ind w:left="70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0C601068">
      <w:start w:val="1"/>
      <w:numFmt w:val="bullet"/>
      <w:lvlText w:val="o"/>
      <w:lvlJc w:val="left"/>
      <w:pPr>
        <w:ind w:left="142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C7709974">
      <w:start w:val="1"/>
      <w:numFmt w:val="bullet"/>
      <w:lvlText w:val="▪"/>
      <w:lvlJc w:val="left"/>
      <w:pPr>
        <w:ind w:left="21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720A7D04">
      <w:start w:val="1"/>
      <w:numFmt w:val="bullet"/>
      <w:lvlText w:val="•"/>
      <w:lvlJc w:val="left"/>
      <w:pPr>
        <w:ind w:left="286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6A64FFCE">
      <w:start w:val="1"/>
      <w:numFmt w:val="bullet"/>
      <w:lvlText w:val="o"/>
      <w:lvlJc w:val="left"/>
      <w:pPr>
        <w:ind w:left="358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417EEDB0">
      <w:start w:val="1"/>
      <w:numFmt w:val="bullet"/>
      <w:lvlText w:val="▪"/>
      <w:lvlJc w:val="left"/>
      <w:pPr>
        <w:ind w:left="430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2100752C">
      <w:start w:val="1"/>
      <w:numFmt w:val="bullet"/>
      <w:lvlText w:val="•"/>
      <w:lvlJc w:val="left"/>
      <w:pPr>
        <w:ind w:left="502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94BA3DB2">
      <w:start w:val="1"/>
      <w:numFmt w:val="bullet"/>
      <w:lvlText w:val="o"/>
      <w:lvlJc w:val="left"/>
      <w:pPr>
        <w:ind w:left="57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2F7AC2A0">
      <w:start w:val="1"/>
      <w:numFmt w:val="bullet"/>
      <w:lvlText w:val="▪"/>
      <w:lvlJc w:val="left"/>
      <w:pPr>
        <w:ind w:left="646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05" w15:restartNumberingAfterBreak="0">
    <w:nsid w:val="7A3478C9"/>
    <w:multiLevelType w:val="multilevel"/>
    <w:tmpl w:val="356E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D22BE5"/>
    <w:multiLevelType w:val="multilevel"/>
    <w:tmpl w:val="578A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8862A3"/>
    <w:multiLevelType w:val="multilevel"/>
    <w:tmpl w:val="BEA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DE3CCC"/>
    <w:multiLevelType w:val="multilevel"/>
    <w:tmpl w:val="3FCA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1436F2"/>
    <w:multiLevelType w:val="multilevel"/>
    <w:tmpl w:val="62B4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525C29"/>
    <w:multiLevelType w:val="multilevel"/>
    <w:tmpl w:val="B74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C0325A"/>
    <w:multiLevelType w:val="multilevel"/>
    <w:tmpl w:val="D90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FDF6EAA"/>
    <w:multiLevelType w:val="multilevel"/>
    <w:tmpl w:val="5A2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625945">
    <w:abstractNumId w:val="55"/>
  </w:num>
  <w:num w:numId="2" w16cid:durableId="382095084">
    <w:abstractNumId w:val="45"/>
  </w:num>
  <w:num w:numId="3" w16cid:durableId="1443381021">
    <w:abstractNumId w:val="14"/>
  </w:num>
  <w:num w:numId="4" w16cid:durableId="99956939">
    <w:abstractNumId w:val="81"/>
  </w:num>
  <w:num w:numId="5" w16cid:durableId="771895481">
    <w:abstractNumId w:val="6"/>
  </w:num>
  <w:num w:numId="6" w16cid:durableId="1102652251">
    <w:abstractNumId w:val="34"/>
  </w:num>
  <w:num w:numId="7" w16cid:durableId="1255481775">
    <w:abstractNumId w:val="104"/>
  </w:num>
  <w:num w:numId="8" w16cid:durableId="516576687">
    <w:abstractNumId w:val="33"/>
  </w:num>
  <w:num w:numId="9" w16cid:durableId="350109534">
    <w:abstractNumId w:val="32"/>
  </w:num>
  <w:num w:numId="10" w16cid:durableId="1047412632">
    <w:abstractNumId w:val="31"/>
  </w:num>
  <w:num w:numId="11" w16cid:durableId="1640527153">
    <w:abstractNumId w:val="99"/>
  </w:num>
  <w:num w:numId="12" w16cid:durableId="1015349274">
    <w:abstractNumId w:val="15"/>
  </w:num>
  <w:num w:numId="13" w16cid:durableId="82799792">
    <w:abstractNumId w:val="100"/>
  </w:num>
  <w:num w:numId="14" w16cid:durableId="444884059">
    <w:abstractNumId w:val="100"/>
  </w:num>
  <w:num w:numId="15" w16cid:durableId="427654530">
    <w:abstractNumId w:val="100"/>
  </w:num>
  <w:num w:numId="16" w16cid:durableId="1606844190">
    <w:abstractNumId w:val="100"/>
  </w:num>
  <w:num w:numId="17" w16cid:durableId="1159223793">
    <w:abstractNumId w:val="100"/>
  </w:num>
  <w:num w:numId="18" w16cid:durableId="2036924771">
    <w:abstractNumId w:val="100"/>
  </w:num>
  <w:num w:numId="19" w16cid:durableId="989090697">
    <w:abstractNumId w:val="100"/>
  </w:num>
  <w:num w:numId="20" w16cid:durableId="2030522444">
    <w:abstractNumId w:val="100"/>
  </w:num>
  <w:num w:numId="21" w16cid:durableId="350842801">
    <w:abstractNumId w:val="100"/>
  </w:num>
  <w:num w:numId="22" w16cid:durableId="1745879367">
    <w:abstractNumId w:val="100"/>
  </w:num>
  <w:num w:numId="23" w16cid:durableId="381099711">
    <w:abstractNumId w:val="100"/>
  </w:num>
  <w:num w:numId="24" w16cid:durableId="371729383">
    <w:abstractNumId w:val="100"/>
  </w:num>
  <w:num w:numId="25" w16cid:durableId="1883050914">
    <w:abstractNumId w:val="100"/>
  </w:num>
  <w:num w:numId="26" w16cid:durableId="158039573">
    <w:abstractNumId w:val="100"/>
  </w:num>
  <w:num w:numId="27" w16cid:durableId="1113282465">
    <w:abstractNumId w:val="100"/>
  </w:num>
  <w:num w:numId="28" w16cid:durableId="2037003850">
    <w:abstractNumId w:val="100"/>
  </w:num>
  <w:num w:numId="29" w16cid:durableId="931671169">
    <w:abstractNumId w:val="100"/>
  </w:num>
  <w:num w:numId="30" w16cid:durableId="177085964">
    <w:abstractNumId w:val="8"/>
  </w:num>
  <w:num w:numId="31" w16cid:durableId="1864857932">
    <w:abstractNumId w:val="101"/>
  </w:num>
  <w:num w:numId="32" w16cid:durableId="1996449671">
    <w:abstractNumId w:val="61"/>
  </w:num>
  <w:num w:numId="33" w16cid:durableId="95945340">
    <w:abstractNumId w:val="105"/>
  </w:num>
  <w:num w:numId="34" w16cid:durableId="918292635">
    <w:abstractNumId w:val="93"/>
  </w:num>
  <w:num w:numId="35" w16cid:durableId="1418021242">
    <w:abstractNumId w:val="76"/>
  </w:num>
  <w:num w:numId="36" w16cid:durableId="1354187100">
    <w:abstractNumId w:val="112"/>
  </w:num>
  <w:num w:numId="37" w16cid:durableId="1348293598">
    <w:abstractNumId w:val="24"/>
  </w:num>
  <w:num w:numId="38" w16cid:durableId="1749381304">
    <w:abstractNumId w:val="36"/>
  </w:num>
  <w:num w:numId="39" w16cid:durableId="1125150329">
    <w:abstractNumId w:val="26"/>
  </w:num>
  <w:num w:numId="40" w16cid:durableId="1830056751">
    <w:abstractNumId w:val="75"/>
  </w:num>
  <w:num w:numId="41" w16cid:durableId="1269653903">
    <w:abstractNumId w:val="20"/>
  </w:num>
  <w:num w:numId="42" w16cid:durableId="1284075293">
    <w:abstractNumId w:val="110"/>
  </w:num>
  <w:num w:numId="43" w16cid:durableId="1770927215">
    <w:abstractNumId w:val="4"/>
  </w:num>
  <w:num w:numId="44" w16cid:durableId="845827438">
    <w:abstractNumId w:val="73"/>
  </w:num>
  <w:num w:numId="45" w16cid:durableId="1082490772">
    <w:abstractNumId w:val="59"/>
  </w:num>
  <w:num w:numId="46" w16cid:durableId="1882589435">
    <w:abstractNumId w:val="100"/>
  </w:num>
  <w:num w:numId="47" w16cid:durableId="203258246">
    <w:abstractNumId w:val="100"/>
  </w:num>
  <w:num w:numId="48" w16cid:durableId="12802510">
    <w:abstractNumId w:val="100"/>
  </w:num>
  <w:num w:numId="49" w16cid:durableId="1070615071">
    <w:abstractNumId w:val="100"/>
  </w:num>
  <w:num w:numId="50" w16cid:durableId="867837883">
    <w:abstractNumId w:val="100"/>
  </w:num>
  <w:num w:numId="51" w16cid:durableId="1107384527">
    <w:abstractNumId w:val="100"/>
  </w:num>
  <w:num w:numId="52" w16cid:durableId="554508679">
    <w:abstractNumId w:val="100"/>
  </w:num>
  <w:num w:numId="53" w16cid:durableId="234822630">
    <w:abstractNumId w:val="100"/>
  </w:num>
  <w:num w:numId="54" w16cid:durableId="2102872715">
    <w:abstractNumId w:val="100"/>
  </w:num>
  <w:num w:numId="55" w16cid:durableId="1202746321">
    <w:abstractNumId w:val="100"/>
  </w:num>
  <w:num w:numId="56" w16cid:durableId="1844785537">
    <w:abstractNumId w:val="100"/>
  </w:num>
  <w:num w:numId="57" w16cid:durableId="233856248">
    <w:abstractNumId w:val="100"/>
  </w:num>
  <w:num w:numId="58" w16cid:durableId="624190712">
    <w:abstractNumId w:val="100"/>
  </w:num>
  <w:num w:numId="59" w16cid:durableId="1777599523">
    <w:abstractNumId w:val="100"/>
  </w:num>
  <w:num w:numId="60" w16cid:durableId="597103407">
    <w:abstractNumId w:val="100"/>
  </w:num>
  <w:num w:numId="61" w16cid:durableId="697240231">
    <w:abstractNumId w:val="100"/>
  </w:num>
  <w:num w:numId="62" w16cid:durableId="727266281">
    <w:abstractNumId w:val="28"/>
  </w:num>
  <w:num w:numId="63" w16cid:durableId="825709389">
    <w:abstractNumId w:val="48"/>
  </w:num>
  <w:num w:numId="64" w16cid:durableId="221018927">
    <w:abstractNumId w:val="109"/>
  </w:num>
  <w:num w:numId="65" w16cid:durableId="1532112437">
    <w:abstractNumId w:val="29"/>
  </w:num>
  <w:num w:numId="66" w16cid:durableId="509375202">
    <w:abstractNumId w:val="90"/>
  </w:num>
  <w:num w:numId="67" w16cid:durableId="965237321">
    <w:abstractNumId w:val="9"/>
  </w:num>
  <w:num w:numId="68" w16cid:durableId="1816214377">
    <w:abstractNumId w:val="82"/>
  </w:num>
  <w:num w:numId="69" w16cid:durableId="273098340">
    <w:abstractNumId w:val="87"/>
  </w:num>
  <w:num w:numId="70" w16cid:durableId="1810433749">
    <w:abstractNumId w:val="0"/>
  </w:num>
  <w:num w:numId="71" w16cid:durableId="1185246044">
    <w:abstractNumId w:val="72"/>
  </w:num>
  <w:num w:numId="72" w16cid:durableId="1498687378">
    <w:abstractNumId w:val="5"/>
  </w:num>
  <w:num w:numId="73" w16cid:durableId="1017579953">
    <w:abstractNumId w:val="58"/>
  </w:num>
  <w:num w:numId="74" w16cid:durableId="2033795279">
    <w:abstractNumId w:val="106"/>
  </w:num>
  <w:num w:numId="75" w16cid:durableId="114374802">
    <w:abstractNumId w:val="23"/>
  </w:num>
  <w:num w:numId="76" w16cid:durableId="1148134905">
    <w:abstractNumId w:val="100"/>
  </w:num>
  <w:num w:numId="77" w16cid:durableId="496726589">
    <w:abstractNumId w:val="100"/>
  </w:num>
  <w:num w:numId="78" w16cid:durableId="1833178981">
    <w:abstractNumId w:val="100"/>
  </w:num>
  <w:num w:numId="79" w16cid:durableId="494883602">
    <w:abstractNumId w:val="100"/>
  </w:num>
  <w:num w:numId="80" w16cid:durableId="60295121">
    <w:abstractNumId w:val="100"/>
  </w:num>
  <w:num w:numId="81" w16cid:durableId="5643999">
    <w:abstractNumId w:val="100"/>
  </w:num>
  <w:num w:numId="82" w16cid:durableId="597057627">
    <w:abstractNumId w:val="100"/>
  </w:num>
  <w:num w:numId="83" w16cid:durableId="121271249">
    <w:abstractNumId w:val="100"/>
  </w:num>
  <w:num w:numId="84" w16cid:durableId="286087559">
    <w:abstractNumId w:val="100"/>
  </w:num>
  <w:num w:numId="85" w16cid:durableId="2003046811">
    <w:abstractNumId w:val="100"/>
  </w:num>
  <w:num w:numId="86" w16cid:durableId="436828059">
    <w:abstractNumId w:val="100"/>
  </w:num>
  <w:num w:numId="87" w16cid:durableId="1440443550">
    <w:abstractNumId w:val="100"/>
  </w:num>
  <w:num w:numId="88" w16cid:durableId="1277830329">
    <w:abstractNumId w:val="100"/>
  </w:num>
  <w:num w:numId="89" w16cid:durableId="158889126">
    <w:abstractNumId w:val="100"/>
  </w:num>
  <w:num w:numId="90" w16cid:durableId="36323485">
    <w:abstractNumId w:val="63"/>
  </w:num>
  <w:num w:numId="91" w16cid:durableId="1175417002">
    <w:abstractNumId w:val="11"/>
  </w:num>
  <w:num w:numId="92" w16cid:durableId="2007131720">
    <w:abstractNumId w:val="108"/>
  </w:num>
  <w:num w:numId="93" w16cid:durableId="1117992699">
    <w:abstractNumId w:val="95"/>
  </w:num>
  <w:num w:numId="94" w16cid:durableId="1455557114">
    <w:abstractNumId w:val="7"/>
  </w:num>
  <w:num w:numId="95" w16cid:durableId="51537480">
    <w:abstractNumId w:val="85"/>
  </w:num>
  <w:num w:numId="96" w16cid:durableId="1378704113">
    <w:abstractNumId w:val="27"/>
  </w:num>
  <w:num w:numId="97" w16cid:durableId="1656570654">
    <w:abstractNumId w:val="92"/>
  </w:num>
  <w:num w:numId="98" w16cid:durableId="1511792686">
    <w:abstractNumId w:val="44"/>
  </w:num>
  <w:num w:numId="99" w16cid:durableId="1442070426">
    <w:abstractNumId w:val="60"/>
  </w:num>
  <w:num w:numId="100" w16cid:durableId="707729192">
    <w:abstractNumId w:val="65"/>
  </w:num>
  <w:num w:numId="101" w16cid:durableId="819151502">
    <w:abstractNumId w:val="35"/>
  </w:num>
  <w:num w:numId="102" w16cid:durableId="1450778421">
    <w:abstractNumId w:val="19"/>
  </w:num>
  <w:num w:numId="103" w16cid:durableId="1628048063">
    <w:abstractNumId w:val="89"/>
  </w:num>
  <w:num w:numId="104" w16cid:durableId="2089230237">
    <w:abstractNumId w:val="102"/>
  </w:num>
  <w:num w:numId="105" w16cid:durableId="172301809">
    <w:abstractNumId w:val="100"/>
  </w:num>
  <w:num w:numId="106" w16cid:durableId="602227584">
    <w:abstractNumId w:val="100"/>
  </w:num>
  <w:num w:numId="107" w16cid:durableId="515657344">
    <w:abstractNumId w:val="100"/>
  </w:num>
  <w:num w:numId="108" w16cid:durableId="40399621">
    <w:abstractNumId w:val="100"/>
  </w:num>
  <w:num w:numId="109" w16cid:durableId="434516894">
    <w:abstractNumId w:val="100"/>
  </w:num>
  <w:num w:numId="110" w16cid:durableId="556018934">
    <w:abstractNumId w:val="100"/>
  </w:num>
  <w:num w:numId="111" w16cid:durableId="254559174">
    <w:abstractNumId w:val="40"/>
  </w:num>
  <w:num w:numId="112" w16cid:durableId="966157795">
    <w:abstractNumId w:val="64"/>
  </w:num>
  <w:num w:numId="113" w16cid:durableId="1510869519">
    <w:abstractNumId w:val="16"/>
  </w:num>
  <w:num w:numId="114" w16cid:durableId="650402528">
    <w:abstractNumId w:val="111"/>
  </w:num>
  <w:num w:numId="115" w16cid:durableId="382564039">
    <w:abstractNumId w:val="22"/>
  </w:num>
  <w:num w:numId="116" w16cid:durableId="580407242">
    <w:abstractNumId w:val="100"/>
  </w:num>
  <w:num w:numId="117" w16cid:durableId="2005666246">
    <w:abstractNumId w:val="100"/>
  </w:num>
  <w:num w:numId="118" w16cid:durableId="1281952756">
    <w:abstractNumId w:val="30"/>
  </w:num>
  <w:num w:numId="119" w16cid:durableId="1426268736">
    <w:abstractNumId w:val="52"/>
  </w:num>
  <w:num w:numId="120" w16cid:durableId="495002295">
    <w:abstractNumId w:val="50"/>
  </w:num>
  <w:num w:numId="121" w16cid:durableId="227036385">
    <w:abstractNumId w:val="12"/>
  </w:num>
  <w:num w:numId="122" w16cid:durableId="1157915683">
    <w:abstractNumId w:val="10"/>
  </w:num>
  <w:num w:numId="123" w16cid:durableId="1283612153">
    <w:abstractNumId w:val="83"/>
  </w:num>
  <w:num w:numId="124" w16cid:durableId="182403437">
    <w:abstractNumId w:val="100"/>
  </w:num>
  <w:num w:numId="125" w16cid:durableId="462313216">
    <w:abstractNumId w:val="100"/>
  </w:num>
  <w:num w:numId="126" w16cid:durableId="18165795">
    <w:abstractNumId w:val="100"/>
  </w:num>
  <w:num w:numId="127" w16cid:durableId="880557677">
    <w:abstractNumId w:val="21"/>
  </w:num>
  <w:num w:numId="128" w16cid:durableId="1741441326">
    <w:abstractNumId w:val="37"/>
  </w:num>
  <w:num w:numId="129" w16cid:durableId="393242509">
    <w:abstractNumId w:val="62"/>
  </w:num>
  <w:num w:numId="130" w16cid:durableId="1584338516">
    <w:abstractNumId w:val="69"/>
  </w:num>
  <w:num w:numId="131" w16cid:durableId="1460879423">
    <w:abstractNumId w:val="54"/>
  </w:num>
  <w:num w:numId="132" w16cid:durableId="322204125">
    <w:abstractNumId w:val="77"/>
  </w:num>
  <w:num w:numId="133" w16cid:durableId="274212522">
    <w:abstractNumId w:val="100"/>
  </w:num>
  <w:num w:numId="134" w16cid:durableId="757100675">
    <w:abstractNumId w:val="100"/>
  </w:num>
  <w:num w:numId="135" w16cid:durableId="1650013101">
    <w:abstractNumId w:val="100"/>
  </w:num>
  <w:num w:numId="136" w16cid:durableId="120224555">
    <w:abstractNumId w:val="100"/>
  </w:num>
  <w:num w:numId="137" w16cid:durableId="81997744">
    <w:abstractNumId w:val="100"/>
  </w:num>
  <w:num w:numId="138" w16cid:durableId="253126969">
    <w:abstractNumId w:val="43"/>
  </w:num>
  <w:num w:numId="139" w16cid:durableId="1192381048">
    <w:abstractNumId w:val="13"/>
  </w:num>
  <w:num w:numId="140" w16cid:durableId="1726682981">
    <w:abstractNumId w:val="38"/>
  </w:num>
  <w:num w:numId="141" w16cid:durableId="1878085863">
    <w:abstractNumId w:val="46"/>
  </w:num>
  <w:num w:numId="142" w16cid:durableId="1126973096">
    <w:abstractNumId w:val="94"/>
  </w:num>
  <w:num w:numId="143" w16cid:durableId="1188367355">
    <w:abstractNumId w:val="103"/>
  </w:num>
  <w:num w:numId="144" w16cid:durableId="368993887">
    <w:abstractNumId w:val="74"/>
  </w:num>
  <w:num w:numId="145" w16cid:durableId="144320387">
    <w:abstractNumId w:val="100"/>
  </w:num>
  <w:num w:numId="146" w16cid:durableId="741676432">
    <w:abstractNumId w:val="100"/>
  </w:num>
  <w:num w:numId="147" w16cid:durableId="379597873">
    <w:abstractNumId w:val="100"/>
  </w:num>
  <w:num w:numId="148" w16cid:durableId="1146120033">
    <w:abstractNumId w:val="100"/>
  </w:num>
  <w:num w:numId="149" w16cid:durableId="1888835425">
    <w:abstractNumId w:val="100"/>
  </w:num>
  <w:num w:numId="150" w16cid:durableId="1890259087">
    <w:abstractNumId w:val="71"/>
  </w:num>
  <w:num w:numId="151" w16cid:durableId="491409264">
    <w:abstractNumId w:val="97"/>
  </w:num>
  <w:num w:numId="152" w16cid:durableId="1649900369">
    <w:abstractNumId w:val="51"/>
  </w:num>
  <w:num w:numId="153" w16cid:durableId="297801704">
    <w:abstractNumId w:val="53"/>
  </w:num>
  <w:num w:numId="154" w16cid:durableId="106776374">
    <w:abstractNumId w:val="78"/>
  </w:num>
  <w:num w:numId="155" w16cid:durableId="701438478">
    <w:abstractNumId w:val="100"/>
  </w:num>
  <w:num w:numId="156" w16cid:durableId="753017146">
    <w:abstractNumId w:val="100"/>
  </w:num>
  <w:num w:numId="157" w16cid:durableId="872811460">
    <w:abstractNumId w:val="100"/>
  </w:num>
  <w:num w:numId="158" w16cid:durableId="1868441674">
    <w:abstractNumId w:val="100"/>
  </w:num>
  <w:num w:numId="159" w16cid:durableId="122621565">
    <w:abstractNumId w:val="86"/>
  </w:num>
  <w:num w:numId="160" w16cid:durableId="132910532">
    <w:abstractNumId w:val="25"/>
  </w:num>
  <w:num w:numId="161" w16cid:durableId="944725713">
    <w:abstractNumId w:val="57"/>
  </w:num>
  <w:num w:numId="162" w16cid:durableId="1692729636">
    <w:abstractNumId w:val="70"/>
  </w:num>
  <w:num w:numId="163" w16cid:durableId="640161187">
    <w:abstractNumId w:val="100"/>
  </w:num>
  <w:num w:numId="164" w16cid:durableId="333074621">
    <w:abstractNumId w:val="100"/>
  </w:num>
  <w:num w:numId="165" w16cid:durableId="1281257544">
    <w:abstractNumId w:val="100"/>
  </w:num>
  <w:num w:numId="166" w16cid:durableId="1397826311">
    <w:abstractNumId w:val="100"/>
  </w:num>
  <w:num w:numId="167" w16cid:durableId="1145587409">
    <w:abstractNumId w:val="49"/>
  </w:num>
  <w:num w:numId="168" w16cid:durableId="537202143">
    <w:abstractNumId w:val="1"/>
  </w:num>
  <w:num w:numId="169" w16cid:durableId="1215504810">
    <w:abstractNumId w:val="79"/>
  </w:num>
  <w:num w:numId="170" w16cid:durableId="2120567500">
    <w:abstractNumId w:val="56"/>
  </w:num>
  <w:num w:numId="171" w16cid:durableId="1443063901">
    <w:abstractNumId w:val="42"/>
  </w:num>
  <w:num w:numId="172" w16cid:durableId="707610752">
    <w:abstractNumId w:val="96"/>
  </w:num>
  <w:num w:numId="173" w16cid:durableId="217324882">
    <w:abstractNumId w:val="100"/>
  </w:num>
  <w:num w:numId="174" w16cid:durableId="1632201241">
    <w:abstractNumId w:val="100"/>
  </w:num>
  <w:num w:numId="175" w16cid:durableId="2140487097">
    <w:abstractNumId w:val="100"/>
  </w:num>
  <w:num w:numId="176" w16cid:durableId="707684478">
    <w:abstractNumId w:val="100"/>
  </w:num>
  <w:num w:numId="177" w16cid:durableId="1641810040">
    <w:abstractNumId w:val="88"/>
  </w:num>
  <w:num w:numId="178" w16cid:durableId="1402603708">
    <w:abstractNumId w:val="18"/>
  </w:num>
  <w:num w:numId="179" w16cid:durableId="1544170976">
    <w:abstractNumId w:val="66"/>
  </w:num>
  <w:num w:numId="180" w16cid:durableId="2018849755">
    <w:abstractNumId w:val="39"/>
  </w:num>
  <w:num w:numId="181" w16cid:durableId="2039966680">
    <w:abstractNumId w:val="100"/>
  </w:num>
  <w:num w:numId="182" w16cid:durableId="1489710487">
    <w:abstractNumId w:val="100"/>
  </w:num>
  <w:num w:numId="183" w16cid:durableId="1857304035">
    <w:abstractNumId w:val="2"/>
  </w:num>
  <w:num w:numId="184" w16cid:durableId="1546215280">
    <w:abstractNumId w:val="98"/>
  </w:num>
  <w:num w:numId="185" w16cid:durableId="1837530778">
    <w:abstractNumId w:val="17"/>
  </w:num>
  <w:num w:numId="186" w16cid:durableId="1803765503">
    <w:abstractNumId w:val="100"/>
  </w:num>
  <w:num w:numId="187" w16cid:durableId="783039637">
    <w:abstractNumId w:val="100"/>
  </w:num>
  <w:num w:numId="188" w16cid:durableId="321860469">
    <w:abstractNumId w:val="41"/>
  </w:num>
  <w:num w:numId="189" w16cid:durableId="1593583573">
    <w:abstractNumId w:val="67"/>
  </w:num>
  <w:num w:numId="190" w16cid:durableId="497115191">
    <w:abstractNumId w:val="68"/>
  </w:num>
  <w:num w:numId="191" w16cid:durableId="1504782861">
    <w:abstractNumId w:val="80"/>
  </w:num>
  <w:num w:numId="192" w16cid:durableId="264925390">
    <w:abstractNumId w:val="91"/>
  </w:num>
  <w:num w:numId="193" w16cid:durableId="1037436483">
    <w:abstractNumId w:val="100"/>
  </w:num>
  <w:num w:numId="194" w16cid:durableId="606501994">
    <w:abstractNumId w:val="100"/>
  </w:num>
  <w:num w:numId="195" w16cid:durableId="578558747">
    <w:abstractNumId w:val="100"/>
  </w:num>
  <w:num w:numId="196" w16cid:durableId="34474829">
    <w:abstractNumId w:val="84"/>
  </w:num>
  <w:num w:numId="197" w16cid:durableId="1226188702">
    <w:abstractNumId w:val="47"/>
  </w:num>
  <w:num w:numId="198" w16cid:durableId="544633856">
    <w:abstractNumId w:val="107"/>
  </w:num>
  <w:num w:numId="199" w16cid:durableId="1501506962">
    <w:abstractNumId w:val="3"/>
  </w:num>
  <w:num w:numId="200" w16cid:durableId="2100251232">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1D"/>
    <w:rsid w:val="00004079"/>
    <w:rsid w:val="000163B9"/>
    <w:rsid w:val="00016CD3"/>
    <w:rsid w:val="00033A3E"/>
    <w:rsid w:val="0003554B"/>
    <w:rsid w:val="00044641"/>
    <w:rsid w:val="00046C3F"/>
    <w:rsid w:val="0004784C"/>
    <w:rsid w:val="0005539B"/>
    <w:rsid w:val="00061AFB"/>
    <w:rsid w:val="0006492A"/>
    <w:rsid w:val="00070FC6"/>
    <w:rsid w:val="000734B2"/>
    <w:rsid w:val="00076A63"/>
    <w:rsid w:val="000B5651"/>
    <w:rsid w:val="000C4375"/>
    <w:rsid w:val="000D1B4E"/>
    <w:rsid w:val="000D6ED0"/>
    <w:rsid w:val="000E6C95"/>
    <w:rsid w:val="000F4C7A"/>
    <w:rsid w:val="00100176"/>
    <w:rsid w:val="00104B4D"/>
    <w:rsid w:val="00125B2D"/>
    <w:rsid w:val="00172E25"/>
    <w:rsid w:val="00186F60"/>
    <w:rsid w:val="001A65EE"/>
    <w:rsid w:val="001A7C2C"/>
    <w:rsid w:val="001E0D64"/>
    <w:rsid w:val="001F7DC4"/>
    <w:rsid w:val="00221845"/>
    <w:rsid w:val="00224781"/>
    <w:rsid w:val="00271B4D"/>
    <w:rsid w:val="00272874"/>
    <w:rsid w:val="0027419B"/>
    <w:rsid w:val="002825DA"/>
    <w:rsid w:val="00282E0A"/>
    <w:rsid w:val="0029584B"/>
    <w:rsid w:val="002A00E4"/>
    <w:rsid w:val="002D2B36"/>
    <w:rsid w:val="002E1392"/>
    <w:rsid w:val="00312229"/>
    <w:rsid w:val="00315295"/>
    <w:rsid w:val="00320B38"/>
    <w:rsid w:val="00326F53"/>
    <w:rsid w:val="00342CCD"/>
    <w:rsid w:val="00343242"/>
    <w:rsid w:val="00351A8F"/>
    <w:rsid w:val="00352839"/>
    <w:rsid w:val="003543DA"/>
    <w:rsid w:val="00395814"/>
    <w:rsid w:val="003E76C1"/>
    <w:rsid w:val="003F7A93"/>
    <w:rsid w:val="0040254B"/>
    <w:rsid w:val="00405EC3"/>
    <w:rsid w:val="0042329D"/>
    <w:rsid w:val="00433E5C"/>
    <w:rsid w:val="004773E1"/>
    <w:rsid w:val="004B6E12"/>
    <w:rsid w:val="004D54FA"/>
    <w:rsid w:val="004D6195"/>
    <w:rsid w:val="004F35EB"/>
    <w:rsid w:val="004F384B"/>
    <w:rsid w:val="004F5C39"/>
    <w:rsid w:val="005108DF"/>
    <w:rsid w:val="00522519"/>
    <w:rsid w:val="00532ED5"/>
    <w:rsid w:val="00535FF2"/>
    <w:rsid w:val="00537E9A"/>
    <w:rsid w:val="00546BD2"/>
    <w:rsid w:val="00561A66"/>
    <w:rsid w:val="00567613"/>
    <w:rsid w:val="00577AAE"/>
    <w:rsid w:val="00580B13"/>
    <w:rsid w:val="00587435"/>
    <w:rsid w:val="005D4CF8"/>
    <w:rsid w:val="005E0FEF"/>
    <w:rsid w:val="005F055F"/>
    <w:rsid w:val="005F5EDC"/>
    <w:rsid w:val="00635BA4"/>
    <w:rsid w:val="00646943"/>
    <w:rsid w:val="006A49D5"/>
    <w:rsid w:val="006B4F7A"/>
    <w:rsid w:val="006C7CD1"/>
    <w:rsid w:val="006D5E4B"/>
    <w:rsid w:val="006E7682"/>
    <w:rsid w:val="006F2F76"/>
    <w:rsid w:val="00723969"/>
    <w:rsid w:val="007312B2"/>
    <w:rsid w:val="00744859"/>
    <w:rsid w:val="00782884"/>
    <w:rsid w:val="007A0C71"/>
    <w:rsid w:val="007B47D1"/>
    <w:rsid w:val="007C5343"/>
    <w:rsid w:val="008118CA"/>
    <w:rsid w:val="00864926"/>
    <w:rsid w:val="00871E85"/>
    <w:rsid w:val="00873A35"/>
    <w:rsid w:val="00873E64"/>
    <w:rsid w:val="00887C8D"/>
    <w:rsid w:val="008B0C73"/>
    <w:rsid w:val="008B14F5"/>
    <w:rsid w:val="008B1B19"/>
    <w:rsid w:val="008B3B89"/>
    <w:rsid w:val="008B51C7"/>
    <w:rsid w:val="008B5349"/>
    <w:rsid w:val="008B7A4F"/>
    <w:rsid w:val="008C66B5"/>
    <w:rsid w:val="008D1FFF"/>
    <w:rsid w:val="008E3516"/>
    <w:rsid w:val="008F1B0F"/>
    <w:rsid w:val="00912E24"/>
    <w:rsid w:val="00946E20"/>
    <w:rsid w:val="0096374E"/>
    <w:rsid w:val="00967590"/>
    <w:rsid w:val="00973A3A"/>
    <w:rsid w:val="0097574F"/>
    <w:rsid w:val="009809F1"/>
    <w:rsid w:val="009863E6"/>
    <w:rsid w:val="009963BE"/>
    <w:rsid w:val="009B637E"/>
    <w:rsid w:val="009C181D"/>
    <w:rsid w:val="009D3C6F"/>
    <w:rsid w:val="009E03E4"/>
    <w:rsid w:val="009E5C5B"/>
    <w:rsid w:val="009F3C87"/>
    <w:rsid w:val="009F677E"/>
    <w:rsid w:val="00A243DE"/>
    <w:rsid w:val="00A45A0C"/>
    <w:rsid w:val="00A718A2"/>
    <w:rsid w:val="00A82A25"/>
    <w:rsid w:val="00AA212D"/>
    <w:rsid w:val="00AD64B7"/>
    <w:rsid w:val="00AE567B"/>
    <w:rsid w:val="00AF1386"/>
    <w:rsid w:val="00AF7182"/>
    <w:rsid w:val="00B05B94"/>
    <w:rsid w:val="00B05E6C"/>
    <w:rsid w:val="00B3554C"/>
    <w:rsid w:val="00B52A9E"/>
    <w:rsid w:val="00B56D1C"/>
    <w:rsid w:val="00B82248"/>
    <w:rsid w:val="00BB33C1"/>
    <w:rsid w:val="00BB7555"/>
    <w:rsid w:val="00BD7DAC"/>
    <w:rsid w:val="00BE7872"/>
    <w:rsid w:val="00BF05B5"/>
    <w:rsid w:val="00C016BF"/>
    <w:rsid w:val="00C22DFC"/>
    <w:rsid w:val="00C2344A"/>
    <w:rsid w:val="00C23775"/>
    <w:rsid w:val="00C34B66"/>
    <w:rsid w:val="00C3696E"/>
    <w:rsid w:val="00C43A96"/>
    <w:rsid w:val="00C44D6F"/>
    <w:rsid w:val="00C47215"/>
    <w:rsid w:val="00C80FCB"/>
    <w:rsid w:val="00C83B15"/>
    <w:rsid w:val="00C86BE2"/>
    <w:rsid w:val="00CA2FA8"/>
    <w:rsid w:val="00CB6755"/>
    <w:rsid w:val="00CC3E5C"/>
    <w:rsid w:val="00CD34F5"/>
    <w:rsid w:val="00CD3CCF"/>
    <w:rsid w:val="00CF156A"/>
    <w:rsid w:val="00D02E13"/>
    <w:rsid w:val="00D167F6"/>
    <w:rsid w:val="00D27B35"/>
    <w:rsid w:val="00D3092A"/>
    <w:rsid w:val="00D3430A"/>
    <w:rsid w:val="00D64872"/>
    <w:rsid w:val="00D65BCB"/>
    <w:rsid w:val="00D666C2"/>
    <w:rsid w:val="00D71925"/>
    <w:rsid w:val="00D90F4B"/>
    <w:rsid w:val="00D94ABA"/>
    <w:rsid w:val="00DB60B2"/>
    <w:rsid w:val="00DE1CD2"/>
    <w:rsid w:val="00DE46C6"/>
    <w:rsid w:val="00E22C24"/>
    <w:rsid w:val="00E22CB8"/>
    <w:rsid w:val="00E27910"/>
    <w:rsid w:val="00E36BCE"/>
    <w:rsid w:val="00E46147"/>
    <w:rsid w:val="00E60E94"/>
    <w:rsid w:val="00E82BD4"/>
    <w:rsid w:val="00E85541"/>
    <w:rsid w:val="00EB2672"/>
    <w:rsid w:val="00EE3185"/>
    <w:rsid w:val="00EF31C1"/>
    <w:rsid w:val="00EF46AE"/>
    <w:rsid w:val="00EF6509"/>
    <w:rsid w:val="00F157AC"/>
    <w:rsid w:val="00F3225D"/>
    <w:rsid w:val="00F36164"/>
    <w:rsid w:val="00F42CF3"/>
    <w:rsid w:val="00F462A7"/>
    <w:rsid w:val="00F71186"/>
    <w:rsid w:val="00F7775D"/>
    <w:rsid w:val="00F908D5"/>
    <w:rsid w:val="00FA4254"/>
    <w:rsid w:val="00FD27AF"/>
    <w:rsid w:val="00FE7594"/>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AA261"/>
  <w15:docId w15:val="{70159FA4-5581-404C-9649-CA9AFBC8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51"/>
    <w:pPr>
      <w:spacing w:after="0" w:line="240" w:lineRule="auto"/>
    </w:pPr>
    <w:rPr>
      <w:rFonts w:ascii="Times New Roman" w:eastAsia="Times New Roman" w:hAnsi="Times New Roman" w:cs="Times New Roman"/>
      <w:kern w:val="0"/>
      <w:lang w:val="en-001" w:eastAsia="zh-CN"/>
      <w14:ligatures w14:val="none"/>
    </w:rPr>
  </w:style>
  <w:style w:type="paragraph" w:styleId="Heading1">
    <w:name w:val="heading 1"/>
    <w:next w:val="Normal"/>
    <w:link w:val="Heading1Char"/>
    <w:uiPriority w:val="9"/>
    <w:qFormat/>
    <w:rsid w:val="00E22C24"/>
    <w:pPr>
      <w:keepNext/>
      <w:keepLines/>
      <w:numPr>
        <w:numId w:val="13"/>
      </w:numPr>
      <w:spacing w:after="82" w:line="249" w:lineRule="auto"/>
      <w:outlineLvl w:val="0"/>
    </w:pPr>
    <w:rPr>
      <w:rFonts w:ascii="Candara" w:eastAsia="Verdana" w:hAnsi="Candara" w:cs="Verdana"/>
      <w:b/>
      <w:caps/>
      <w:color w:val="000000" w:themeColor="text1"/>
    </w:rPr>
  </w:style>
  <w:style w:type="paragraph" w:styleId="Heading2">
    <w:name w:val="heading 2"/>
    <w:next w:val="Normal"/>
    <w:link w:val="Heading2Char"/>
    <w:uiPriority w:val="9"/>
    <w:unhideWhenUsed/>
    <w:qFormat/>
    <w:rsid w:val="00E22C24"/>
    <w:pPr>
      <w:keepNext/>
      <w:keepLines/>
      <w:numPr>
        <w:ilvl w:val="1"/>
        <w:numId w:val="13"/>
      </w:numPr>
      <w:spacing w:after="28" w:line="259" w:lineRule="auto"/>
      <w:ind w:right="10"/>
      <w:outlineLvl w:val="1"/>
    </w:pPr>
    <w:rPr>
      <w:rFonts w:asciiTheme="minorBidi" w:eastAsia="Verdana" w:hAnsiTheme="minorBidi" w:cs="Verdana"/>
      <w:b/>
      <w:smallCaps/>
      <w:sz w:val="22"/>
    </w:rPr>
  </w:style>
  <w:style w:type="paragraph" w:styleId="Heading3">
    <w:name w:val="heading 3"/>
    <w:next w:val="Normal"/>
    <w:link w:val="Heading3Char"/>
    <w:uiPriority w:val="9"/>
    <w:unhideWhenUsed/>
    <w:qFormat/>
    <w:pPr>
      <w:keepNext/>
      <w:keepLines/>
      <w:numPr>
        <w:ilvl w:val="2"/>
        <w:numId w:val="13"/>
      </w:numPr>
      <w:spacing w:after="0" w:line="259" w:lineRule="auto"/>
      <w:outlineLvl w:val="2"/>
    </w:pPr>
    <w:rPr>
      <w:rFonts w:ascii="Verdana" w:eastAsia="Verdana" w:hAnsi="Verdana" w:cs="Verdana"/>
      <w:b/>
      <w:color w:val="F26334"/>
      <w:sz w:val="36"/>
    </w:rPr>
  </w:style>
  <w:style w:type="paragraph" w:styleId="Heading4">
    <w:name w:val="heading 4"/>
    <w:next w:val="Normal"/>
    <w:link w:val="Heading4Char"/>
    <w:uiPriority w:val="9"/>
    <w:unhideWhenUsed/>
    <w:qFormat/>
    <w:pPr>
      <w:keepNext/>
      <w:keepLines/>
      <w:numPr>
        <w:ilvl w:val="3"/>
        <w:numId w:val="13"/>
      </w:numPr>
      <w:spacing w:after="90" w:line="268" w:lineRule="auto"/>
      <w:outlineLvl w:val="3"/>
    </w:pPr>
    <w:rPr>
      <w:rFonts w:ascii="Verdana" w:eastAsia="Verdana" w:hAnsi="Verdana" w:cs="Verdana"/>
      <w:b/>
      <w:color w:val="002C6C"/>
      <w:sz w:val="26"/>
    </w:rPr>
  </w:style>
  <w:style w:type="paragraph" w:styleId="Heading5">
    <w:name w:val="heading 5"/>
    <w:next w:val="Normal"/>
    <w:link w:val="Heading5Char"/>
    <w:uiPriority w:val="9"/>
    <w:unhideWhenUsed/>
    <w:qFormat/>
    <w:pPr>
      <w:keepNext/>
      <w:keepLines/>
      <w:numPr>
        <w:ilvl w:val="4"/>
        <w:numId w:val="13"/>
      </w:numPr>
      <w:spacing w:after="137" w:line="259" w:lineRule="auto"/>
      <w:outlineLvl w:val="4"/>
    </w:pPr>
    <w:rPr>
      <w:rFonts w:ascii="Verdana" w:eastAsia="Verdana" w:hAnsi="Verdana" w:cs="Verdana"/>
      <w:b/>
      <w:color w:val="F26334"/>
      <w:sz w:val="22"/>
    </w:rPr>
  </w:style>
  <w:style w:type="paragraph" w:styleId="Heading6">
    <w:name w:val="heading 6"/>
    <w:basedOn w:val="Normal"/>
    <w:next w:val="Normal"/>
    <w:link w:val="Heading6Char"/>
    <w:uiPriority w:val="9"/>
    <w:semiHidden/>
    <w:unhideWhenUsed/>
    <w:qFormat/>
    <w:rsid w:val="00125B2D"/>
    <w:pPr>
      <w:keepNext/>
      <w:keepLines/>
      <w:numPr>
        <w:ilvl w:val="5"/>
        <w:numId w:val="13"/>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125B2D"/>
    <w:pPr>
      <w:keepNext/>
      <w:keepLines/>
      <w:numPr>
        <w:ilvl w:val="6"/>
        <w:numId w:val="13"/>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125B2D"/>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5B2D"/>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Verdana" w:eastAsia="Verdana" w:hAnsi="Verdana" w:cs="Verdana"/>
      <w:b/>
      <w:color w:val="F26334"/>
      <w:sz w:val="22"/>
    </w:rPr>
  </w:style>
  <w:style w:type="character" w:customStyle="1" w:styleId="Heading4Char">
    <w:name w:val="Heading 4 Char"/>
    <w:link w:val="Heading4"/>
    <w:rPr>
      <w:rFonts w:ascii="Verdana" w:eastAsia="Verdana" w:hAnsi="Verdana" w:cs="Verdana"/>
      <w:b/>
      <w:color w:val="002C6C"/>
      <w:sz w:val="26"/>
    </w:rPr>
  </w:style>
  <w:style w:type="character" w:customStyle="1" w:styleId="Heading2Char">
    <w:name w:val="Heading 2 Char"/>
    <w:link w:val="Heading2"/>
    <w:uiPriority w:val="9"/>
    <w:rsid w:val="00E22C24"/>
    <w:rPr>
      <w:rFonts w:asciiTheme="minorBidi" w:eastAsia="Verdana" w:hAnsiTheme="minorBidi" w:cs="Verdana"/>
      <w:b/>
      <w:smallCaps/>
      <w:sz w:val="22"/>
    </w:rPr>
  </w:style>
  <w:style w:type="character" w:customStyle="1" w:styleId="Heading1Char">
    <w:name w:val="Heading 1 Char"/>
    <w:link w:val="Heading1"/>
    <w:uiPriority w:val="9"/>
    <w:rsid w:val="00E22C24"/>
    <w:rPr>
      <w:rFonts w:ascii="Candara" w:eastAsia="Verdana" w:hAnsi="Candara" w:cs="Verdana"/>
      <w:b/>
      <w:caps/>
      <w:color w:val="000000" w:themeColor="text1"/>
    </w:rPr>
  </w:style>
  <w:style w:type="character" w:customStyle="1" w:styleId="Heading3Char">
    <w:name w:val="Heading 3 Char"/>
    <w:link w:val="Heading3"/>
    <w:rPr>
      <w:rFonts w:ascii="Verdana" w:eastAsia="Verdana" w:hAnsi="Verdana" w:cs="Verdana"/>
      <w:b/>
      <w:color w:val="F26334"/>
      <w:sz w:val="36"/>
    </w:rPr>
  </w:style>
  <w:style w:type="paragraph" w:styleId="TOC1">
    <w:name w:val="toc 1"/>
    <w:hidden/>
    <w:uiPriority w:val="39"/>
    <w:pPr>
      <w:spacing w:before="120" w:after="120" w:line="240" w:lineRule="auto"/>
    </w:pPr>
    <w:rPr>
      <w:rFonts w:eastAsia="Times New Roman" w:cs="Times New Roman"/>
      <w:b/>
      <w:bCs/>
      <w:caps/>
      <w:kern w:val="0"/>
      <w:sz w:val="20"/>
      <w:lang w:val="en-001" w:eastAsia="zh-CN"/>
      <w14:ligatures w14:val="none"/>
    </w:rPr>
  </w:style>
  <w:style w:type="paragraph" w:styleId="Header">
    <w:name w:val="header"/>
    <w:basedOn w:val="Normal"/>
    <w:link w:val="HeaderChar"/>
    <w:uiPriority w:val="99"/>
    <w:unhideWhenUsed/>
    <w:rsid w:val="006B4F7A"/>
    <w:pPr>
      <w:tabs>
        <w:tab w:val="center" w:pos="4680"/>
        <w:tab w:val="right" w:pos="9360"/>
      </w:tabs>
    </w:pPr>
    <w:rPr>
      <w:rFonts w:asciiTheme="minorHAnsi" w:eastAsiaTheme="minorEastAsia" w:hAnsiTheme="minorHAnsi"/>
      <w:szCs w:val="22"/>
      <w:lang w:val="en-US" w:eastAsia="en-US"/>
    </w:rPr>
  </w:style>
  <w:style w:type="character" w:customStyle="1" w:styleId="HeaderChar">
    <w:name w:val="Header Char"/>
    <w:basedOn w:val="DefaultParagraphFont"/>
    <w:link w:val="Header"/>
    <w:uiPriority w:val="99"/>
    <w:rsid w:val="006B4F7A"/>
    <w:rPr>
      <w:rFonts w:cs="Times New Roman"/>
      <w:kern w:val="0"/>
      <w:sz w:val="22"/>
      <w:szCs w:val="22"/>
      <w:lang w:val="en-US" w:eastAsia="en-US"/>
      <w14:ligatures w14:val="none"/>
    </w:rPr>
  </w:style>
  <w:style w:type="character" w:styleId="CommentReference">
    <w:name w:val="annotation reference"/>
    <w:basedOn w:val="DefaultParagraphFont"/>
    <w:uiPriority w:val="99"/>
    <w:semiHidden/>
    <w:unhideWhenUsed/>
    <w:rsid w:val="004D6195"/>
    <w:rPr>
      <w:sz w:val="16"/>
      <w:szCs w:val="16"/>
    </w:rPr>
  </w:style>
  <w:style w:type="paragraph" w:styleId="CommentText">
    <w:name w:val="annotation text"/>
    <w:basedOn w:val="Normal"/>
    <w:link w:val="CommentTextChar"/>
    <w:uiPriority w:val="99"/>
    <w:unhideWhenUsed/>
    <w:rsid w:val="004D6195"/>
    <w:rPr>
      <w:sz w:val="20"/>
      <w:szCs w:val="20"/>
    </w:rPr>
  </w:style>
  <w:style w:type="character" w:customStyle="1" w:styleId="CommentTextChar">
    <w:name w:val="Comment Text Char"/>
    <w:basedOn w:val="DefaultParagraphFont"/>
    <w:link w:val="CommentText"/>
    <w:uiPriority w:val="99"/>
    <w:rsid w:val="004D6195"/>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4D6195"/>
    <w:rPr>
      <w:b/>
      <w:bCs/>
    </w:rPr>
  </w:style>
  <w:style w:type="character" w:customStyle="1" w:styleId="CommentSubjectChar">
    <w:name w:val="Comment Subject Char"/>
    <w:basedOn w:val="CommentTextChar"/>
    <w:link w:val="CommentSubject"/>
    <w:uiPriority w:val="99"/>
    <w:semiHidden/>
    <w:rsid w:val="004D6195"/>
    <w:rPr>
      <w:rFonts w:ascii="Verdana" w:eastAsia="Verdana" w:hAnsi="Verdana" w:cs="Verdana"/>
      <w:b/>
      <w:bCs/>
      <w:color w:val="000000"/>
      <w:sz w:val="20"/>
      <w:szCs w:val="20"/>
    </w:rPr>
  </w:style>
  <w:style w:type="paragraph" w:styleId="ListParagraph">
    <w:name w:val="List Paragraph"/>
    <w:basedOn w:val="Normal"/>
    <w:uiPriority w:val="34"/>
    <w:qFormat/>
    <w:rsid w:val="00CB6755"/>
    <w:pPr>
      <w:ind w:left="720"/>
      <w:contextualSpacing/>
    </w:pPr>
  </w:style>
  <w:style w:type="paragraph" w:styleId="Revision">
    <w:name w:val="Revision"/>
    <w:hidden/>
    <w:uiPriority w:val="99"/>
    <w:semiHidden/>
    <w:rsid w:val="007C5343"/>
    <w:pPr>
      <w:spacing w:after="0" w:line="240" w:lineRule="auto"/>
    </w:pPr>
    <w:rPr>
      <w:rFonts w:ascii="Verdana" w:eastAsia="Verdana" w:hAnsi="Verdana" w:cs="Verdana"/>
      <w:color w:val="000000"/>
      <w:sz w:val="22"/>
    </w:rPr>
  </w:style>
  <w:style w:type="character" w:styleId="Hyperlink">
    <w:name w:val="Hyperlink"/>
    <w:basedOn w:val="DefaultParagraphFont"/>
    <w:uiPriority w:val="99"/>
    <w:unhideWhenUsed/>
    <w:rsid w:val="00F36164"/>
    <w:rPr>
      <w:color w:val="467886" w:themeColor="hyperlink"/>
      <w:u w:val="single"/>
    </w:rPr>
  </w:style>
  <w:style w:type="character" w:styleId="UnresolvedMention">
    <w:name w:val="Unresolved Mention"/>
    <w:basedOn w:val="DefaultParagraphFont"/>
    <w:uiPriority w:val="99"/>
    <w:semiHidden/>
    <w:unhideWhenUsed/>
    <w:rsid w:val="00F36164"/>
    <w:rPr>
      <w:color w:val="605E5C"/>
      <w:shd w:val="clear" w:color="auto" w:fill="E1DFDD"/>
    </w:rPr>
  </w:style>
  <w:style w:type="character" w:styleId="FollowedHyperlink">
    <w:name w:val="FollowedHyperlink"/>
    <w:basedOn w:val="DefaultParagraphFont"/>
    <w:uiPriority w:val="99"/>
    <w:semiHidden/>
    <w:unhideWhenUsed/>
    <w:rsid w:val="00F36164"/>
    <w:rPr>
      <w:color w:val="96607D" w:themeColor="followedHyperlink"/>
      <w:u w:val="single"/>
    </w:rPr>
  </w:style>
  <w:style w:type="paragraph" w:styleId="Footer">
    <w:name w:val="footer"/>
    <w:basedOn w:val="Normal"/>
    <w:link w:val="FooterChar"/>
    <w:uiPriority w:val="99"/>
    <w:unhideWhenUsed/>
    <w:rsid w:val="00B56D1C"/>
    <w:pPr>
      <w:tabs>
        <w:tab w:val="center" w:pos="4680"/>
        <w:tab w:val="right" w:pos="9360"/>
      </w:tabs>
    </w:pPr>
    <w:rPr>
      <w:rFonts w:asciiTheme="minorHAnsi" w:eastAsiaTheme="minorEastAsia" w:hAnsiTheme="minorHAnsi" w:cstheme="minorBidi"/>
      <w:szCs w:val="22"/>
      <w:lang w:val="en-US"/>
    </w:rPr>
  </w:style>
  <w:style w:type="character" w:customStyle="1" w:styleId="FooterChar">
    <w:name w:val="Footer Char"/>
    <w:basedOn w:val="DefaultParagraphFont"/>
    <w:link w:val="Footer"/>
    <w:uiPriority w:val="99"/>
    <w:rsid w:val="00B56D1C"/>
    <w:rPr>
      <w:kern w:val="0"/>
      <w:sz w:val="22"/>
      <w:szCs w:val="22"/>
      <w:lang w:val="en-US" w:eastAsia="zh-CN"/>
      <w14:ligatures w14:val="none"/>
    </w:rPr>
  </w:style>
  <w:style w:type="table" w:styleId="TableGrid">
    <w:name w:val="Table Grid"/>
    <w:basedOn w:val="TableNormal"/>
    <w:uiPriority w:val="39"/>
    <w:rsid w:val="004F5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7215"/>
    <w:rPr>
      <w:b/>
      <w:bCs/>
    </w:rPr>
  </w:style>
  <w:style w:type="paragraph" w:styleId="NormalWeb">
    <w:name w:val="Normal (Web)"/>
    <w:basedOn w:val="Normal"/>
    <w:uiPriority w:val="99"/>
    <w:semiHidden/>
    <w:unhideWhenUsed/>
    <w:rsid w:val="00C47215"/>
    <w:pPr>
      <w:spacing w:before="100" w:beforeAutospacing="1" w:after="100" w:afterAutospacing="1"/>
    </w:pPr>
  </w:style>
  <w:style w:type="table" w:styleId="GridTable1Light-Accent6">
    <w:name w:val="Grid Table 1 Light Accent 6"/>
    <w:basedOn w:val="TableNormal"/>
    <w:uiPriority w:val="46"/>
    <w:rsid w:val="00C47215"/>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47215"/>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C47215"/>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eading6Char">
    <w:name w:val="Heading 6 Char"/>
    <w:basedOn w:val="DefaultParagraphFont"/>
    <w:link w:val="Heading6"/>
    <w:uiPriority w:val="9"/>
    <w:semiHidden/>
    <w:rsid w:val="00125B2D"/>
    <w:rPr>
      <w:rFonts w:asciiTheme="majorHAnsi" w:eastAsiaTheme="majorEastAsia" w:hAnsiTheme="majorHAnsi" w:cstheme="majorBidi"/>
      <w:color w:val="0A2F40" w:themeColor="accent1" w:themeShade="7F"/>
      <w:sz w:val="22"/>
    </w:rPr>
  </w:style>
  <w:style w:type="character" w:customStyle="1" w:styleId="Heading7Char">
    <w:name w:val="Heading 7 Char"/>
    <w:basedOn w:val="DefaultParagraphFont"/>
    <w:link w:val="Heading7"/>
    <w:uiPriority w:val="9"/>
    <w:semiHidden/>
    <w:rsid w:val="00125B2D"/>
    <w:rPr>
      <w:rFonts w:asciiTheme="majorHAnsi" w:eastAsiaTheme="majorEastAsia" w:hAnsiTheme="majorHAnsi" w:cstheme="majorBidi"/>
      <w:i/>
      <w:iCs/>
      <w:color w:val="0A2F40" w:themeColor="accent1" w:themeShade="7F"/>
      <w:sz w:val="22"/>
    </w:rPr>
  </w:style>
  <w:style w:type="character" w:customStyle="1" w:styleId="Heading8Char">
    <w:name w:val="Heading 8 Char"/>
    <w:basedOn w:val="DefaultParagraphFont"/>
    <w:link w:val="Heading8"/>
    <w:uiPriority w:val="9"/>
    <w:semiHidden/>
    <w:rsid w:val="00125B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5B2D"/>
    <w:rPr>
      <w:rFonts w:asciiTheme="majorHAnsi" w:eastAsiaTheme="majorEastAsia" w:hAnsiTheme="majorHAnsi" w:cstheme="majorBidi"/>
      <w:i/>
      <w:iCs/>
      <w:color w:val="272727" w:themeColor="text1" w:themeTint="D8"/>
      <w:sz w:val="21"/>
      <w:szCs w:val="21"/>
    </w:rPr>
  </w:style>
  <w:style w:type="table" w:styleId="GridTable3-Accent1">
    <w:name w:val="Grid Table 3 Accent 1"/>
    <w:basedOn w:val="TableNormal"/>
    <w:uiPriority w:val="48"/>
    <w:rsid w:val="00D666C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D666C2"/>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paragraph" w:styleId="TOCHeading">
    <w:name w:val="TOC Heading"/>
    <w:basedOn w:val="Heading1"/>
    <w:next w:val="Normal"/>
    <w:uiPriority w:val="39"/>
    <w:unhideWhenUsed/>
    <w:qFormat/>
    <w:rsid w:val="000163B9"/>
    <w:pPr>
      <w:numPr>
        <w:numId w:val="0"/>
      </w:numPr>
      <w:spacing w:before="480" w:after="0" w:line="276" w:lineRule="auto"/>
      <w:outlineLvl w:val="9"/>
    </w:pPr>
    <w:rPr>
      <w:rFonts w:asciiTheme="majorHAnsi" w:eastAsiaTheme="majorEastAsia" w:hAnsiTheme="majorHAnsi" w:cstheme="majorBidi"/>
      <w:bCs/>
      <w:caps w:val="0"/>
      <w:color w:val="0F4761" w:themeColor="accent1" w:themeShade="BF"/>
      <w:kern w:val="0"/>
      <w:sz w:val="28"/>
      <w:szCs w:val="28"/>
      <w:lang w:val="en-US" w:eastAsia="en-US"/>
      <w14:ligatures w14:val="none"/>
    </w:rPr>
  </w:style>
  <w:style w:type="paragraph" w:styleId="TOC2">
    <w:name w:val="toc 2"/>
    <w:basedOn w:val="Normal"/>
    <w:next w:val="Normal"/>
    <w:autoRedefine/>
    <w:uiPriority w:val="39"/>
    <w:unhideWhenUsed/>
    <w:rsid w:val="000163B9"/>
    <w:pPr>
      <w:ind w:left="240"/>
    </w:pPr>
    <w:rPr>
      <w:rFonts w:asciiTheme="minorHAnsi" w:hAnsiTheme="minorHAnsi"/>
      <w:smallCaps/>
      <w:sz w:val="20"/>
    </w:rPr>
  </w:style>
  <w:style w:type="paragraph" w:styleId="TOC3">
    <w:name w:val="toc 3"/>
    <w:basedOn w:val="Normal"/>
    <w:next w:val="Normal"/>
    <w:autoRedefine/>
    <w:uiPriority w:val="39"/>
    <w:semiHidden/>
    <w:unhideWhenUsed/>
    <w:rsid w:val="000163B9"/>
    <w:pPr>
      <w:ind w:left="480"/>
    </w:pPr>
    <w:rPr>
      <w:rFonts w:asciiTheme="minorHAnsi" w:hAnsiTheme="minorHAnsi"/>
      <w:i/>
      <w:iCs/>
      <w:sz w:val="20"/>
    </w:rPr>
  </w:style>
  <w:style w:type="paragraph" w:styleId="TOC4">
    <w:name w:val="toc 4"/>
    <w:basedOn w:val="Normal"/>
    <w:next w:val="Normal"/>
    <w:autoRedefine/>
    <w:uiPriority w:val="39"/>
    <w:semiHidden/>
    <w:unhideWhenUsed/>
    <w:rsid w:val="000163B9"/>
    <w:pPr>
      <w:ind w:left="720"/>
    </w:pPr>
    <w:rPr>
      <w:rFonts w:asciiTheme="minorHAnsi" w:hAnsiTheme="minorHAnsi"/>
      <w:sz w:val="18"/>
      <w:szCs w:val="21"/>
    </w:rPr>
  </w:style>
  <w:style w:type="paragraph" w:styleId="TOC5">
    <w:name w:val="toc 5"/>
    <w:basedOn w:val="Normal"/>
    <w:next w:val="Normal"/>
    <w:autoRedefine/>
    <w:uiPriority w:val="39"/>
    <w:semiHidden/>
    <w:unhideWhenUsed/>
    <w:rsid w:val="000163B9"/>
    <w:pPr>
      <w:ind w:left="960"/>
    </w:pPr>
    <w:rPr>
      <w:rFonts w:asciiTheme="minorHAnsi" w:hAnsiTheme="minorHAnsi"/>
      <w:sz w:val="18"/>
      <w:szCs w:val="21"/>
    </w:rPr>
  </w:style>
  <w:style w:type="paragraph" w:styleId="TOC6">
    <w:name w:val="toc 6"/>
    <w:basedOn w:val="Normal"/>
    <w:next w:val="Normal"/>
    <w:autoRedefine/>
    <w:uiPriority w:val="39"/>
    <w:semiHidden/>
    <w:unhideWhenUsed/>
    <w:rsid w:val="000163B9"/>
    <w:pPr>
      <w:ind w:left="1200"/>
    </w:pPr>
    <w:rPr>
      <w:rFonts w:asciiTheme="minorHAnsi" w:hAnsiTheme="minorHAnsi"/>
      <w:sz w:val="18"/>
      <w:szCs w:val="21"/>
    </w:rPr>
  </w:style>
  <w:style w:type="paragraph" w:styleId="TOC7">
    <w:name w:val="toc 7"/>
    <w:basedOn w:val="Normal"/>
    <w:next w:val="Normal"/>
    <w:autoRedefine/>
    <w:uiPriority w:val="39"/>
    <w:semiHidden/>
    <w:unhideWhenUsed/>
    <w:rsid w:val="000163B9"/>
    <w:pPr>
      <w:ind w:left="1440"/>
    </w:pPr>
    <w:rPr>
      <w:rFonts w:asciiTheme="minorHAnsi" w:hAnsiTheme="minorHAnsi"/>
      <w:sz w:val="18"/>
      <w:szCs w:val="21"/>
    </w:rPr>
  </w:style>
  <w:style w:type="paragraph" w:styleId="TOC8">
    <w:name w:val="toc 8"/>
    <w:basedOn w:val="Normal"/>
    <w:next w:val="Normal"/>
    <w:autoRedefine/>
    <w:uiPriority w:val="39"/>
    <w:semiHidden/>
    <w:unhideWhenUsed/>
    <w:rsid w:val="000163B9"/>
    <w:pPr>
      <w:ind w:left="1680"/>
    </w:pPr>
    <w:rPr>
      <w:rFonts w:asciiTheme="minorHAnsi" w:hAnsiTheme="minorHAnsi"/>
      <w:sz w:val="18"/>
      <w:szCs w:val="21"/>
    </w:rPr>
  </w:style>
  <w:style w:type="paragraph" w:styleId="TOC9">
    <w:name w:val="toc 9"/>
    <w:basedOn w:val="Normal"/>
    <w:next w:val="Normal"/>
    <w:autoRedefine/>
    <w:uiPriority w:val="39"/>
    <w:semiHidden/>
    <w:unhideWhenUsed/>
    <w:rsid w:val="000163B9"/>
    <w:pPr>
      <w:ind w:left="1920"/>
    </w:pPr>
    <w:rPr>
      <w:rFonts w:asciiTheme="minorHAnsi" w:hAnsi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85793">
      <w:bodyDiv w:val="1"/>
      <w:marLeft w:val="0"/>
      <w:marRight w:val="0"/>
      <w:marTop w:val="0"/>
      <w:marBottom w:val="0"/>
      <w:divBdr>
        <w:top w:val="none" w:sz="0" w:space="0" w:color="auto"/>
        <w:left w:val="none" w:sz="0" w:space="0" w:color="auto"/>
        <w:bottom w:val="none" w:sz="0" w:space="0" w:color="auto"/>
        <w:right w:val="none" w:sz="0" w:space="0" w:color="auto"/>
      </w:divBdr>
      <w:divsChild>
        <w:div w:id="1542787273">
          <w:marLeft w:val="0"/>
          <w:marRight w:val="0"/>
          <w:marTop w:val="0"/>
          <w:marBottom w:val="0"/>
          <w:divBdr>
            <w:top w:val="none" w:sz="0" w:space="0" w:color="auto"/>
            <w:left w:val="none" w:sz="0" w:space="0" w:color="auto"/>
            <w:bottom w:val="none" w:sz="0" w:space="0" w:color="auto"/>
            <w:right w:val="none" w:sz="0" w:space="0" w:color="auto"/>
          </w:divBdr>
        </w:div>
      </w:divsChild>
    </w:div>
    <w:div w:id="1985087539">
      <w:bodyDiv w:val="1"/>
      <w:marLeft w:val="0"/>
      <w:marRight w:val="0"/>
      <w:marTop w:val="0"/>
      <w:marBottom w:val="0"/>
      <w:divBdr>
        <w:top w:val="none" w:sz="0" w:space="0" w:color="auto"/>
        <w:left w:val="none" w:sz="0" w:space="0" w:color="auto"/>
        <w:bottom w:val="none" w:sz="0" w:space="0" w:color="auto"/>
        <w:right w:val="none" w:sz="0" w:space="0" w:color="auto"/>
      </w:divBdr>
      <w:divsChild>
        <w:div w:id="18931550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7ea34c-2b5f-4606-9b9b-716db3cb5c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590746953F9446B0A4B55B94CE9EFF" ma:contentTypeVersion="16" ma:contentTypeDescription="Create a new document." ma:contentTypeScope="" ma:versionID="14032cfbfc5e426b30d4b0ebe872b36e">
  <xsd:schema xmlns:xsd="http://www.w3.org/2001/XMLSchema" xmlns:xs="http://www.w3.org/2001/XMLSchema" xmlns:p="http://schemas.microsoft.com/office/2006/metadata/properties" xmlns:ns3="d684a325-7724-48f8-b657-7235c12505cd" xmlns:ns4="6b7ea34c-2b5f-4606-9b9b-716db3cb5c26" targetNamespace="http://schemas.microsoft.com/office/2006/metadata/properties" ma:root="true" ma:fieldsID="9bec049da7632493b4f24ac6aa7d0f77" ns3:_="" ns4:_="">
    <xsd:import namespace="d684a325-7724-48f8-b657-7235c12505cd"/>
    <xsd:import namespace="6b7ea34c-2b5f-4606-9b9b-716db3cb5c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a325-7724-48f8-b657-7235c12505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ea34c-2b5f-4606-9b9b-716db3cb5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1DC76-D9D4-46A5-AC90-FCD2244FD1D8}">
  <ds:schemaRefs>
    <ds:schemaRef ds:uri="http://schemas.microsoft.com/office/2006/metadata/properties"/>
    <ds:schemaRef ds:uri="http://schemas.microsoft.com/office/infopath/2007/PartnerControls"/>
    <ds:schemaRef ds:uri="6b7ea34c-2b5f-4606-9b9b-716db3cb5c26"/>
  </ds:schemaRefs>
</ds:datastoreItem>
</file>

<file path=customXml/itemProps2.xml><?xml version="1.0" encoding="utf-8"?>
<ds:datastoreItem xmlns:ds="http://schemas.openxmlformats.org/officeDocument/2006/customXml" ds:itemID="{5D446060-023E-43A8-86ED-B8242FC8C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a325-7724-48f8-b657-7235c12505cd"/>
    <ds:schemaRef ds:uri="6b7ea34c-2b5f-4606-9b9b-716db3cb5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C5338-E287-654B-B1C5-61EBFA471408}">
  <ds:schemaRefs>
    <ds:schemaRef ds:uri="http://schemas.openxmlformats.org/officeDocument/2006/bibliography"/>
  </ds:schemaRefs>
</ds:datastoreItem>
</file>

<file path=customXml/itemProps4.xml><?xml version="1.0" encoding="utf-8"?>
<ds:datastoreItem xmlns:ds="http://schemas.openxmlformats.org/officeDocument/2006/customXml" ds:itemID="{5B51CD37-1ECE-4DD1-BCF7-D8CDC10D7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5732</Words>
  <Characters>32679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Tomšić</dc:creator>
  <cp:keywords/>
  <cp:lastModifiedBy>Daniel Bara</cp:lastModifiedBy>
  <cp:revision>2</cp:revision>
  <dcterms:created xsi:type="dcterms:W3CDTF">2026-03-15T20:23:00Z</dcterms:created>
  <dcterms:modified xsi:type="dcterms:W3CDTF">2026-03-15T20:23:00Z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0x01010036590746953F9446B0A4B55B94CE9EFF</vt:lpwstr>
  </property>
</Properties>
</file>