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270F9" w14:textId="77777777" w:rsidR="000B1ADD" w:rsidRPr="000144FE" w:rsidRDefault="00000000" w:rsidP="000144FE">
      <w:pPr>
        <w:spacing w:after="60"/>
        <w:jc w:val="both"/>
        <w:rPr>
          <w:rFonts w:ascii="Candara" w:hAnsi="Candara"/>
        </w:rPr>
      </w:pPr>
      <w:r w:rsidRPr="000144FE">
        <w:rPr>
          <w:rFonts w:ascii="Candara" w:hAnsi="Candara"/>
          <w:b/>
          <w:bCs/>
          <w:color w:val="CC1414"/>
          <w:sz w:val="18"/>
          <w:szCs w:val="18"/>
        </w:rPr>
        <w:t>COO-OBR-006 v1.0</w:t>
      </w:r>
    </w:p>
    <w:p w14:paraId="3236F0A4" w14:textId="77777777" w:rsidR="000144FE" w:rsidRPr="000144FE" w:rsidRDefault="000144FE" w:rsidP="000144FE">
      <w:pPr>
        <w:spacing w:after="60"/>
        <w:jc w:val="both"/>
        <w:rPr>
          <w:rFonts w:ascii="Candara" w:hAnsi="Candara"/>
        </w:rPr>
      </w:pPr>
    </w:p>
    <w:p w14:paraId="3D45036F" w14:textId="116E0993" w:rsidR="000B1ADD" w:rsidRPr="000144FE" w:rsidRDefault="000144FE" w:rsidP="000144FE">
      <w:pPr>
        <w:spacing w:after="60"/>
        <w:jc w:val="center"/>
        <w:rPr>
          <w:rFonts w:ascii="Candara" w:hAnsi="Candara"/>
        </w:rPr>
      </w:pPr>
      <w:r w:rsidRPr="000144FE">
        <w:rPr>
          <w:rFonts w:ascii="Candara" w:hAnsi="Candara"/>
          <w:b/>
          <w:bCs/>
          <w:color w:val="0A0A0A"/>
          <w:sz w:val="34"/>
          <w:szCs w:val="34"/>
        </w:rPr>
        <w:t>IZJAVA O POVJERLJIVOSTI I ZAŠTITI OSOBNIH PODATAKA</w:t>
      </w:r>
    </w:p>
    <w:p w14:paraId="1BA18049" w14:textId="77777777" w:rsidR="000B1ADD" w:rsidRPr="000144FE" w:rsidRDefault="000B1ADD" w:rsidP="000144FE">
      <w:pPr>
        <w:spacing w:after="60"/>
        <w:jc w:val="both"/>
        <w:rPr>
          <w:rFonts w:ascii="Candara" w:hAnsi="Candara"/>
        </w:rPr>
      </w:pPr>
    </w:p>
    <w:p w14:paraId="1DC32486" w14:textId="77777777" w:rsidR="000B1ADD" w:rsidRPr="000144FE" w:rsidRDefault="00000000" w:rsidP="000144FE">
      <w:pPr>
        <w:spacing w:after="60"/>
        <w:jc w:val="both"/>
        <w:rPr>
          <w:rFonts w:ascii="Candara" w:hAnsi="Candara"/>
        </w:rPr>
      </w:pPr>
      <w:r w:rsidRPr="000144FE">
        <w:rPr>
          <w:rFonts w:ascii="Candara" w:hAnsi="Candara"/>
          <w:b/>
          <w:bCs/>
          <w:color w:val="0A0A0A"/>
        </w:rPr>
        <w:t xml:space="preserve">Verzija: </w:t>
      </w:r>
      <w:r w:rsidRPr="000144FE">
        <w:rPr>
          <w:rFonts w:ascii="Candara" w:hAnsi="Candara"/>
          <w:color w:val="1A1A1A"/>
        </w:rPr>
        <w:t>1.0</w:t>
      </w:r>
    </w:p>
    <w:p w14:paraId="625CDE67" w14:textId="77777777" w:rsidR="000B1ADD" w:rsidRPr="000144FE" w:rsidRDefault="00000000" w:rsidP="000144FE">
      <w:pPr>
        <w:spacing w:after="60"/>
        <w:jc w:val="both"/>
        <w:rPr>
          <w:rFonts w:ascii="Candara" w:hAnsi="Candara"/>
        </w:rPr>
      </w:pPr>
      <w:r w:rsidRPr="000144FE">
        <w:rPr>
          <w:rFonts w:ascii="Candara" w:hAnsi="Candara"/>
          <w:b/>
          <w:bCs/>
          <w:color w:val="0A0A0A"/>
        </w:rPr>
        <w:t xml:space="preserve">Datum: </w:t>
      </w:r>
      <w:r w:rsidRPr="000144FE">
        <w:rPr>
          <w:rFonts w:ascii="Candara" w:hAnsi="Candara"/>
          <w:color w:val="1A1A1A"/>
        </w:rPr>
        <w:t>15. 03. 2026.</w:t>
      </w:r>
    </w:p>
    <w:p w14:paraId="1FCCF853" w14:textId="77777777" w:rsidR="000B1ADD" w:rsidRPr="000144FE" w:rsidRDefault="00000000" w:rsidP="000144FE">
      <w:pPr>
        <w:spacing w:after="60"/>
        <w:jc w:val="both"/>
        <w:rPr>
          <w:rFonts w:ascii="Candara" w:hAnsi="Candara"/>
        </w:rPr>
      </w:pPr>
      <w:r w:rsidRPr="000144FE">
        <w:rPr>
          <w:rFonts w:ascii="Candara" w:hAnsi="Candara"/>
          <w:b/>
          <w:bCs/>
          <w:color w:val="0A0A0A"/>
        </w:rPr>
        <w:t xml:space="preserve">Vlasnik dokumenta: </w:t>
      </w:r>
      <w:r w:rsidRPr="000144FE">
        <w:rPr>
          <w:rFonts w:ascii="Candara" w:hAnsi="Candara"/>
          <w:color w:val="1A1A1A"/>
        </w:rPr>
        <w:t>DPC + HR</w:t>
      </w:r>
    </w:p>
    <w:p w14:paraId="155F5901" w14:textId="77777777" w:rsidR="000B1ADD" w:rsidRPr="000144FE" w:rsidRDefault="00000000" w:rsidP="000144FE">
      <w:pPr>
        <w:spacing w:after="60"/>
        <w:jc w:val="both"/>
        <w:rPr>
          <w:rFonts w:ascii="Candara" w:hAnsi="Candara"/>
        </w:rPr>
      </w:pPr>
      <w:r w:rsidRPr="000144FE">
        <w:rPr>
          <w:rFonts w:ascii="Candara" w:hAnsi="Candara"/>
          <w:b/>
          <w:bCs/>
          <w:color w:val="0A0A0A"/>
        </w:rPr>
        <w:t xml:space="preserve">Klasifikacija: </w:t>
      </w:r>
      <w:r w:rsidRPr="000144FE">
        <w:rPr>
          <w:rFonts w:ascii="Candara" w:hAnsi="Candara"/>
          <w:color w:val="1A1A1A"/>
        </w:rPr>
        <w:t>Povjerljivo – interno</w:t>
      </w:r>
    </w:p>
    <w:p w14:paraId="05E62E78" w14:textId="77777777" w:rsidR="000B1ADD" w:rsidRPr="000144FE" w:rsidRDefault="00000000" w:rsidP="000144FE">
      <w:pPr>
        <w:spacing w:after="60"/>
        <w:jc w:val="both"/>
        <w:rPr>
          <w:rFonts w:ascii="Candara" w:hAnsi="Candara"/>
        </w:rPr>
      </w:pPr>
      <w:r w:rsidRPr="000144FE">
        <w:rPr>
          <w:rFonts w:ascii="Candara" w:hAnsi="Candara"/>
          <w:b/>
          <w:bCs/>
          <w:color w:val="0A0A0A"/>
        </w:rPr>
        <w:t xml:space="preserve">Status: </w:t>
      </w:r>
      <w:r w:rsidRPr="000144FE">
        <w:rPr>
          <w:rFonts w:ascii="Candara" w:hAnsi="Candara"/>
          <w:color w:val="1A1A1A"/>
        </w:rPr>
        <w:t>Na snazi</w:t>
      </w:r>
    </w:p>
    <w:p w14:paraId="4B79A93D" w14:textId="77777777" w:rsidR="000144FE" w:rsidRDefault="000144FE" w:rsidP="000144FE">
      <w:pPr>
        <w:spacing w:after="60"/>
        <w:jc w:val="both"/>
        <w:rPr>
          <w:rFonts w:ascii="Candara" w:hAnsi="Candar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850"/>
        <w:gridCol w:w="426"/>
        <w:gridCol w:w="425"/>
        <w:gridCol w:w="562"/>
        <w:gridCol w:w="572"/>
        <w:gridCol w:w="1843"/>
        <w:gridCol w:w="2140"/>
        <w:gridCol w:w="1391"/>
      </w:tblGrid>
      <w:tr w:rsidR="000144FE" w14:paraId="3693F55C" w14:textId="77777777" w:rsidTr="000144FE">
        <w:tc>
          <w:tcPr>
            <w:tcW w:w="1701" w:type="dxa"/>
            <w:gridSpan w:val="2"/>
            <w:vAlign w:val="center"/>
          </w:tcPr>
          <w:p w14:paraId="3B9F04EA" w14:textId="77777777" w:rsidR="000144FE" w:rsidRDefault="000144FE" w:rsidP="000144FE">
            <w:pPr>
              <w:rPr>
                <w:rFonts w:ascii="Candara" w:hAnsi="Candara"/>
                <w:b/>
                <w:bCs/>
                <w:color w:val="0A0A0A"/>
              </w:rPr>
            </w:pPr>
          </w:p>
          <w:p w14:paraId="243C8AE0" w14:textId="6C6D63EA" w:rsidR="000144FE" w:rsidRDefault="000144FE" w:rsidP="000144FE">
            <w:pPr>
              <w:rPr>
                <w:rFonts w:ascii="Candara" w:hAnsi="Candara"/>
              </w:rPr>
            </w:pPr>
            <w:r w:rsidRPr="000144FE">
              <w:rPr>
                <w:rFonts w:ascii="Candara" w:hAnsi="Candara"/>
                <w:b/>
                <w:bCs/>
                <w:color w:val="0A0A0A"/>
              </w:rPr>
              <w:t>Ime i prezime:</w:t>
            </w:r>
          </w:p>
        </w:tc>
        <w:tc>
          <w:tcPr>
            <w:tcW w:w="7359" w:type="dxa"/>
            <w:gridSpan w:val="7"/>
            <w:tcBorders>
              <w:bottom w:val="single" w:sz="4" w:space="0" w:color="auto"/>
            </w:tcBorders>
          </w:tcPr>
          <w:p w14:paraId="27C4D442" w14:textId="77777777" w:rsidR="000144FE" w:rsidRDefault="000144FE" w:rsidP="000144FE">
            <w:pPr>
              <w:jc w:val="both"/>
              <w:rPr>
                <w:rFonts w:ascii="Candara" w:hAnsi="Candara"/>
              </w:rPr>
            </w:pPr>
          </w:p>
          <w:p w14:paraId="24F04438" w14:textId="77777777" w:rsidR="000144FE" w:rsidRDefault="000144FE" w:rsidP="000144FE">
            <w:pPr>
              <w:jc w:val="both"/>
              <w:rPr>
                <w:rFonts w:ascii="Candara" w:hAnsi="Candara"/>
              </w:rPr>
            </w:pPr>
          </w:p>
        </w:tc>
      </w:tr>
      <w:tr w:rsidR="000144FE" w14:paraId="7D2E9696" w14:textId="77777777" w:rsidTr="000144FE">
        <w:tc>
          <w:tcPr>
            <w:tcW w:w="851" w:type="dxa"/>
            <w:vAlign w:val="center"/>
          </w:tcPr>
          <w:p w14:paraId="48F489F4" w14:textId="77777777" w:rsidR="000144FE" w:rsidRDefault="000144FE" w:rsidP="000144FE">
            <w:pPr>
              <w:rPr>
                <w:rFonts w:ascii="Candara" w:hAnsi="Candara"/>
                <w:b/>
                <w:bCs/>
                <w:color w:val="0A0A0A"/>
              </w:rPr>
            </w:pPr>
          </w:p>
          <w:p w14:paraId="6538A921" w14:textId="5E8C570E" w:rsidR="000144FE" w:rsidRDefault="000144FE" w:rsidP="000144FE">
            <w:pPr>
              <w:rPr>
                <w:rFonts w:ascii="Candara" w:hAnsi="Candara"/>
              </w:rPr>
            </w:pPr>
            <w:r w:rsidRPr="000144FE">
              <w:rPr>
                <w:rFonts w:ascii="Candara" w:hAnsi="Candara"/>
                <w:b/>
                <w:bCs/>
                <w:color w:val="0A0A0A"/>
              </w:rPr>
              <w:t>OIB:</w:t>
            </w:r>
          </w:p>
        </w:tc>
        <w:tc>
          <w:tcPr>
            <w:tcW w:w="820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644B49FC" w14:textId="77777777" w:rsidR="000144FE" w:rsidRDefault="000144FE" w:rsidP="000144FE">
            <w:pPr>
              <w:jc w:val="both"/>
              <w:rPr>
                <w:rFonts w:ascii="Candara" w:hAnsi="Candara"/>
              </w:rPr>
            </w:pPr>
          </w:p>
          <w:p w14:paraId="2E600D75" w14:textId="77777777" w:rsidR="000144FE" w:rsidRDefault="000144FE" w:rsidP="000144FE">
            <w:pPr>
              <w:jc w:val="both"/>
              <w:rPr>
                <w:rFonts w:ascii="Candara" w:hAnsi="Candara"/>
              </w:rPr>
            </w:pPr>
          </w:p>
        </w:tc>
      </w:tr>
      <w:tr w:rsidR="000144FE" w14:paraId="61AD0657" w14:textId="77777777" w:rsidTr="000144FE">
        <w:tc>
          <w:tcPr>
            <w:tcW w:w="2552" w:type="dxa"/>
            <w:gridSpan w:val="4"/>
            <w:vAlign w:val="center"/>
          </w:tcPr>
          <w:p w14:paraId="5ADF08C0" w14:textId="77777777" w:rsidR="000144FE" w:rsidRDefault="000144FE" w:rsidP="000144FE">
            <w:pPr>
              <w:rPr>
                <w:rFonts w:ascii="Candara" w:hAnsi="Candara"/>
                <w:b/>
                <w:bCs/>
                <w:color w:val="0A0A0A"/>
              </w:rPr>
            </w:pPr>
          </w:p>
          <w:p w14:paraId="7F53F5FE" w14:textId="685D359F" w:rsidR="000144FE" w:rsidRDefault="000144FE" w:rsidP="000144FE">
            <w:pPr>
              <w:rPr>
                <w:rFonts w:ascii="Candara" w:hAnsi="Candara"/>
              </w:rPr>
            </w:pPr>
            <w:r w:rsidRPr="000144FE">
              <w:rPr>
                <w:rFonts w:ascii="Candara" w:hAnsi="Candara"/>
                <w:b/>
                <w:bCs/>
                <w:color w:val="0A0A0A"/>
              </w:rPr>
              <w:t>Radno mjesto / Funkcija:</w:t>
            </w:r>
          </w:p>
        </w:tc>
        <w:tc>
          <w:tcPr>
            <w:tcW w:w="650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0A26EEB" w14:textId="77777777" w:rsidR="000144FE" w:rsidRDefault="000144FE" w:rsidP="000144FE">
            <w:pPr>
              <w:jc w:val="both"/>
              <w:rPr>
                <w:rFonts w:ascii="Candara" w:hAnsi="Candara"/>
              </w:rPr>
            </w:pPr>
          </w:p>
          <w:p w14:paraId="7F2666D3" w14:textId="77777777" w:rsidR="000144FE" w:rsidRDefault="000144FE" w:rsidP="000144FE">
            <w:pPr>
              <w:jc w:val="both"/>
              <w:rPr>
                <w:rFonts w:ascii="Candara" w:hAnsi="Candara"/>
              </w:rPr>
            </w:pPr>
          </w:p>
        </w:tc>
      </w:tr>
      <w:tr w:rsidR="000144FE" w14:paraId="6DB8835F" w14:textId="77777777" w:rsidTr="000144FE">
        <w:trPr>
          <w:trHeight w:val="726"/>
        </w:trPr>
        <w:tc>
          <w:tcPr>
            <w:tcW w:w="2127" w:type="dxa"/>
            <w:gridSpan w:val="3"/>
            <w:vAlign w:val="center"/>
          </w:tcPr>
          <w:p w14:paraId="45D933E9" w14:textId="38C5DECB" w:rsidR="000144FE" w:rsidRDefault="000144FE" w:rsidP="000144FE">
            <w:pPr>
              <w:rPr>
                <w:rFonts w:ascii="Candara" w:hAnsi="Candara"/>
              </w:rPr>
            </w:pPr>
            <w:r w:rsidRPr="000144FE">
              <w:rPr>
                <w:rFonts w:ascii="Candara" w:hAnsi="Candara"/>
                <w:b/>
                <w:bCs/>
                <w:color w:val="0A0A0A"/>
              </w:rPr>
              <w:t>Vrsta angažmana: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  <w:vAlign w:val="center"/>
          </w:tcPr>
          <w:p w14:paraId="38A95899" w14:textId="066D9879" w:rsidR="000144FE" w:rsidRDefault="000144FE" w:rsidP="000144FE">
            <w:pPr>
              <w:jc w:val="center"/>
              <w:rPr>
                <w:rFonts w:ascii="Candara" w:hAnsi="Candara"/>
              </w:rPr>
            </w:pPr>
            <w:r w:rsidRPr="000144FE">
              <w:rPr>
                <w:rFonts w:ascii="Candara" w:hAnsi="Candara"/>
                <w:color w:val="1A1A1A"/>
              </w:rPr>
              <w:t>Zaposlenik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53B8AF16" w14:textId="357F0797" w:rsidR="000144FE" w:rsidRDefault="000144FE" w:rsidP="000144FE">
            <w:pPr>
              <w:jc w:val="center"/>
              <w:rPr>
                <w:rFonts w:ascii="Candara" w:hAnsi="Candara"/>
              </w:rPr>
            </w:pPr>
            <w:r w:rsidRPr="000144FE">
              <w:rPr>
                <w:rFonts w:ascii="Candara" w:hAnsi="Candara"/>
                <w:color w:val="1A1A1A"/>
              </w:rPr>
              <w:t>Vanjski suradnik</w:t>
            </w:r>
          </w:p>
        </w:tc>
        <w:tc>
          <w:tcPr>
            <w:tcW w:w="2140" w:type="dxa"/>
            <w:tcBorders>
              <w:top w:val="single" w:sz="4" w:space="0" w:color="auto"/>
            </w:tcBorders>
            <w:vAlign w:val="center"/>
          </w:tcPr>
          <w:p w14:paraId="6F21C019" w14:textId="6552F715" w:rsidR="000144FE" w:rsidRDefault="000144FE" w:rsidP="000144FE">
            <w:pPr>
              <w:jc w:val="center"/>
              <w:rPr>
                <w:rFonts w:ascii="Candara" w:hAnsi="Candara"/>
              </w:rPr>
            </w:pPr>
            <w:r w:rsidRPr="000144FE">
              <w:rPr>
                <w:rFonts w:ascii="Candara" w:hAnsi="Candara"/>
                <w:color w:val="1A1A1A"/>
              </w:rPr>
              <w:t>Student na praksi</w:t>
            </w:r>
          </w:p>
        </w:tc>
        <w:tc>
          <w:tcPr>
            <w:tcW w:w="1391" w:type="dxa"/>
            <w:tcBorders>
              <w:top w:val="single" w:sz="4" w:space="0" w:color="auto"/>
            </w:tcBorders>
            <w:vAlign w:val="center"/>
          </w:tcPr>
          <w:p w14:paraId="7CD36881" w14:textId="300D4DFF" w:rsidR="000144FE" w:rsidRDefault="000144FE" w:rsidP="000144FE">
            <w:pPr>
              <w:jc w:val="center"/>
              <w:rPr>
                <w:rFonts w:ascii="Candara" w:hAnsi="Candara"/>
              </w:rPr>
            </w:pPr>
            <w:r w:rsidRPr="000144FE">
              <w:rPr>
                <w:rFonts w:ascii="Candara" w:hAnsi="Candara"/>
                <w:color w:val="1A1A1A"/>
              </w:rPr>
              <w:t>(zaokružiti)</w:t>
            </w:r>
          </w:p>
        </w:tc>
      </w:tr>
      <w:tr w:rsidR="000144FE" w14:paraId="0D6733C7" w14:textId="77777777" w:rsidTr="00F5647B">
        <w:tc>
          <w:tcPr>
            <w:tcW w:w="3114" w:type="dxa"/>
            <w:gridSpan w:val="5"/>
            <w:vAlign w:val="center"/>
          </w:tcPr>
          <w:p w14:paraId="21E9F1A2" w14:textId="77777777" w:rsidR="000144FE" w:rsidRDefault="000144FE" w:rsidP="000144FE">
            <w:pPr>
              <w:rPr>
                <w:rFonts w:ascii="Candara" w:hAnsi="Candara"/>
                <w:b/>
                <w:bCs/>
                <w:color w:val="0A0A0A"/>
              </w:rPr>
            </w:pPr>
          </w:p>
          <w:p w14:paraId="7D90374B" w14:textId="395F8E7C" w:rsidR="000144FE" w:rsidRPr="000144FE" w:rsidRDefault="000144FE" w:rsidP="000144FE">
            <w:pPr>
              <w:rPr>
                <w:rFonts w:ascii="Candara" w:hAnsi="Candara"/>
                <w:b/>
                <w:bCs/>
                <w:color w:val="0A0A0A"/>
              </w:rPr>
            </w:pPr>
            <w:r w:rsidRPr="000144FE">
              <w:rPr>
                <w:rFonts w:ascii="Candara" w:hAnsi="Candara"/>
                <w:b/>
                <w:bCs/>
                <w:color w:val="0A0A0A"/>
              </w:rPr>
              <w:t>Datum stupanja u radni odnos:</w:t>
            </w:r>
          </w:p>
        </w:tc>
        <w:tc>
          <w:tcPr>
            <w:tcW w:w="5946" w:type="dxa"/>
            <w:gridSpan w:val="4"/>
            <w:tcBorders>
              <w:bottom w:val="single" w:sz="4" w:space="0" w:color="auto"/>
            </w:tcBorders>
          </w:tcPr>
          <w:p w14:paraId="2425FD85" w14:textId="77777777" w:rsidR="000144FE" w:rsidRDefault="000144FE" w:rsidP="000144FE">
            <w:pPr>
              <w:jc w:val="both"/>
              <w:rPr>
                <w:rFonts w:ascii="Candara" w:hAnsi="Candara"/>
              </w:rPr>
            </w:pPr>
          </w:p>
          <w:p w14:paraId="27CD53F3" w14:textId="77777777" w:rsidR="000144FE" w:rsidRDefault="000144FE" w:rsidP="000144FE">
            <w:pPr>
              <w:jc w:val="both"/>
              <w:rPr>
                <w:rFonts w:ascii="Candara" w:hAnsi="Candara"/>
              </w:rPr>
            </w:pPr>
          </w:p>
        </w:tc>
      </w:tr>
    </w:tbl>
    <w:p w14:paraId="334224A7" w14:textId="0D6DE621" w:rsidR="000B1ADD" w:rsidRPr="000144FE" w:rsidRDefault="00000000" w:rsidP="000144FE">
      <w:pPr>
        <w:pStyle w:val="Heading1"/>
        <w:spacing w:before="360" w:after="120"/>
        <w:jc w:val="both"/>
        <w:rPr>
          <w:rFonts w:ascii="Candara" w:hAnsi="Candara"/>
          <w:smallCaps/>
          <w:sz w:val="28"/>
          <w:szCs w:val="28"/>
        </w:rPr>
      </w:pPr>
      <w:r w:rsidRPr="000144FE">
        <w:rPr>
          <w:rFonts w:ascii="Candara" w:hAnsi="Candara"/>
          <w:smallCaps/>
          <w:sz w:val="28"/>
          <w:szCs w:val="28"/>
        </w:rPr>
        <w:t>1. Upoznatost s dokumentacijom</w:t>
      </w:r>
    </w:p>
    <w:p w14:paraId="0B84DD48" w14:textId="77777777" w:rsidR="000B1ADD" w:rsidRPr="000144FE" w:rsidRDefault="00000000" w:rsidP="000144FE">
      <w:pPr>
        <w:spacing w:after="60"/>
        <w:jc w:val="both"/>
        <w:rPr>
          <w:rFonts w:ascii="Candara" w:hAnsi="Candara"/>
        </w:rPr>
      </w:pPr>
      <w:r w:rsidRPr="000144FE">
        <w:rPr>
          <w:rFonts w:ascii="Candara" w:hAnsi="Candara"/>
          <w:color w:val="1A1A1A"/>
        </w:rPr>
        <w:t>Potvrđujem da sam pročitao/la, razumio/la i prihvatio/la sljedeće dokumente Cooperante d.o.o.:</w:t>
      </w:r>
    </w:p>
    <w:p w14:paraId="0329D8FE" w14:textId="77777777" w:rsidR="000B1ADD" w:rsidRPr="000144FE" w:rsidRDefault="00000000" w:rsidP="000144FE">
      <w:pPr>
        <w:pStyle w:val="ListParagraph"/>
        <w:numPr>
          <w:ilvl w:val="0"/>
          <w:numId w:val="2"/>
        </w:numPr>
        <w:spacing w:after="60"/>
        <w:jc w:val="both"/>
        <w:rPr>
          <w:rFonts w:ascii="Candara" w:hAnsi="Candara"/>
        </w:rPr>
      </w:pPr>
      <w:r w:rsidRPr="000144FE">
        <w:rPr>
          <w:rFonts w:ascii="Candara" w:hAnsi="Candara"/>
          <w:color w:val="1A1A1A"/>
        </w:rPr>
        <w:t>Politiku zaštite osobnih podataka (COO-POL-001-v1.0)</w:t>
      </w:r>
    </w:p>
    <w:p w14:paraId="777646D6" w14:textId="77777777" w:rsidR="000B1ADD" w:rsidRPr="000144FE" w:rsidRDefault="00000000" w:rsidP="000144FE">
      <w:pPr>
        <w:pStyle w:val="ListParagraph"/>
        <w:numPr>
          <w:ilvl w:val="0"/>
          <w:numId w:val="2"/>
        </w:numPr>
        <w:spacing w:after="60"/>
        <w:jc w:val="both"/>
        <w:rPr>
          <w:rFonts w:ascii="Candara" w:hAnsi="Candara"/>
        </w:rPr>
      </w:pPr>
      <w:r w:rsidRPr="000144FE">
        <w:rPr>
          <w:rFonts w:ascii="Candara" w:hAnsi="Candara"/>
          <w:color w:val="1A1A1A"/>
        </w:rPr>
        <w:t>Politiku sigurnosti informacijskog sustava (COO-POL-002-v1.0)</w:t>
      </w:r>
    </w:p>
    <w:p w14:paraId="0F88734A" w14:textId="77777777" w:rsidR="000B1ADD" w:rsidRPr="000144FE" w:rsidRDefault="00000000" w:rsidP="000144FE">
      <w:pPr>
        <w:pStyle w:val="ListParagraph"/>
        <w:numPr>
          <w:ilvl w:val="0"/>
          <w:numId w:val="2"/>
        </w:numPr>
        <w:spacing w:after="60"/>
        <w:jc w:val="both"/>
        <w:rPr>
          <w:rFonts w:ascii="Candara" w:hAnsi="Candara"/>
        </w:rPr>
      </w:pPr>
      <w:r w:rsidRPr="000144FE">
        <w:rPr>
          <w:rFonts w:ascii="Candara" w:hAnsi="Candara"/>
          <w:color w:val="1A1A1A"/>
        </w:rPr>
        <w:t>Politiku čuvanja i uništavanja dokumentacije (COO-POL-003-v1.0)</w:t>
      </w:r>
    </w:p>
    <w:p w14:paraId="00BB8560" w14:textId="77777777" w:rsidR="000B1ADD" w:rsidRPr="000144FE" w:rsidRDefault="00000000" w:rsidP="000144FE">
      <w:pPr>
        <w:pStyle w:val="ListParagraph"/>
        <w:numPr>
          <w:ilvl w:val="0"/>
          <w:numId w:val="2"/>
        </w:numPr>
        <w:spacing w:after="60"/>
        <w:jc w:val="both"/>
        <w:rPr>
          <w:rFonts w:ascii="Candara" w:hAnsi="Candara"/>
        </w:rPr>
      </w:pPr>
      <w:r w:rsidRPr="000144FE">
        <w:rPr>
          <w:rFonts w:ascii="Candara" w:hAnsi="Candara"/>
          <w:color w:val="1A1A1A"/>
        </w:rPr>
        <w:t>Proceduru za ostvarivanje prava ispitanika – DSAR (COO-PROC-001-v1.0)</w:t>
      </w:r>
    </w:p>
    <w:p w14:paraId="34F85CC9" w14:textId="77777777" w:rsidR="000B1ADD" w:rsidRPr="000144FE" w:rsidRDefault="00000000" w:rsidP="000144FE">
      <w:pPr>
        <w:pStyle w:val="ListParagraph"/>
        <w:numPr>
          <w:ilvl w:val="0"/>
          <w:numId w:val="2"/>
        </w:numPr>
        <w:spacing w:after="60"/>
        <w:jc w:val="both"/>
        <w:rPr>
          <w:rFonts w:ascii="Candara" w:hAnsi="Candara"/>
        </w:rPr>
      </w:pPr>
      <w:r w:rsidRPr="000144FE">
        <w:rPr>
          <w:rFonts w:ascii="Candara" w:hAnsi="Candara"/>
          <w:color w:val="1A1A1A"/>
        </w:rPr>
        <w:t>Proceduru odgovora na sigurnosne incidente (COO-PROC-002-v1.0)</w:t>
      </w:r>
    </w:p>
    <w:p w14:paraId="7288DD74" w14:textId="1C3A7247" w:rsidR="000B1ADD" w:rsidRPr="000144FE" w:rsidRDefault="00000000" w:rsidP="000144FE">
      <w:pPr>
        <w:pStyle w:val="ListParagraph"/>
        <w:numPr>
          <w:ilvl w:val="0"/>
          <w:numId w:val="2"/>
        </w:numPr>
        <w:spacing w:after="60"/>
        <w:jc w:val="both"/>
        <w:rPr>
          <w:rFonts w:ascii="Candara" w:hAnsi="Candara"/>
        </w:rPr>
      </w:pPr>
      <w:r w:rsidRPr="000144FE">
        <w:rPr>
          <w:rFonts w:ascii="Candara" w:hAnsi="Candara"/>
          <w:color w:val="1A1A1A"/>
        </w:rPr>
        <w:t>Pravilnik za kontrolu prava pristupa na ICT sustave (COO-PROC-004-v1.0)</w:t>
      </w:r>
    </w:p>
    <w:p w14:paraId="07A49FF5" w14:textId="77777777" w:rsidR="000B1ADD" w:rsidRPr="000144FE" w:rsidRDefault="00000000" w:rsidP="000144FE">
      <w:pPr>
        <w:pStyle w:val="Heading1"/>
        <w:spacing w:before="360" w:after="120"/>
        <w:jc w:val="both"/>
        <w:rPr>
          <w:rFonts w:ascii="Candara" w:hAnsi="Candara"/>
          <w:smallCaps/>
          <w:sz w:val="28"/>
          <w:szCs w:val="28"/>
        </w:rPr>
      </w:pPr>
      <w:r w:rsidRPr="000144FE">
        <w:rPr>
          <w:rFonts w:ascii="Candara" w:hAnsi="Candara"/>
          <w:smallCaps/>
          <w:sz w:val="28"/>
          <w:szCs w:val="28"/>
        </w:rPr>
        <w:t>2. Obveze povjerljivosti</w:t>
      </w:r>
    </w:p>
    <w:p w14:paraId="5199345F" w14:textId="77777777" w:rsidR="000B1ADD" w:rsidRPr="000144FE" w:rsidRDefault="00000000" w:rsidP="000144FE">
      <w:pPr>
        <w:spacing w:after="60"/>
        <w:jc w:val="both"/>
        <w:rPr>
          <w:rFonts w:ascii="Candara" w:hAnsi="Candara"/>
        </w:rPr>
      </w:pPr>
      <w:r w:rsidRPr="000144FE">
        <w:rPr>
          <w:rFonts w:ascii="Candara" w:hAnsi="Candara"/>
          <w:color w:val="1A1A1A"/>
        </w:rPr>
        <w:t>Obvezujem se:</w:t>
      </w:r>
    </w:p>
    <w:p w14:paraId="7D7B0D74" w14:textId="77777777" w:rsidR="000B1ADD" w:rsidRPr="000144FE" w:rsidRDefault="00000000" w:rsidP="000144FE">
      <w:pPr>
        <w:pStyle w:val="ListParagraph"/>
        <w:numPr>
          <w:ilvl w:val="0"/>
          <w:numId w:val="3"/>
        </w:numPr>
        <w:spacing w:after="60"/>
        <w:jc w:val="both"/>
        <w:rPr>
          <w:rFonts w:ascii="Candara" w:hAnsi="Candara"/>
        </w:rPr>
      </w:pPr>
      <w:r w:rsidRPr="000144FE">
        <w:rPr>
          <w:rFonts w:ascii="Candara" w:hAnsi="Candara"/>
          <w:color w:val="1A1A1A"/>
        </w:rPr>
        <w:t>čuvati povjerljivost svih osobnih podataka kojima dođem u kontakt u okviru radnih zadataka, uključujući podatke kandidata, ustupljenih radnika, zaposlenika i klijenata;</w:t>
      </w:r>
    </w:p>
    <w:p w14:paraId="74C01F63" w14:textId="77777777" w:rsidR="000B1ADD" w:rsidRPr="000144FE" w:rsidRDefault="00000000" w:rsidP="000144FE">
      <w:pPr>
        <w:pStyle w:val="ListParagraph"/>
        <w:numPr>
          <w:ilvl w:val="0"/>
          <w:numId w:val="3"/>
        </w:numPr>
        <w:spacing w:after="60"/>
        <w:jc w:val="both"/>
        <w:rPr>
          <w:rFonts w:ascii="Candara" w:hAnsi="Candara"/>
        </w:rPr>
      </w:pPr>
      <w:r w:rsidRPr="000144FE">
        <w:rPr>
          <w:rFonts w:ascii="Candara" w:hAnsi="Candara"/>
          <w:color w:val="1A1A1A"/>
        </w:rPr>
        <w:t>obrađivati osobne podatke isključivo u svrhe i na način propisan internim aktima Cooperante d.o.o.;</w:t>
      </w:r>
    </w:p>
    <w:p w14:paraId="098109BC" w14:textId="77777777" w:rsidR="000B1ADD" w:rsidRPr="000144FE" w:rsidRDefault="00000000" w:rsidP="000144FE">
      <w:pPr>
        <w:pStyle w:val="ListParagraph"/>
        <w:numPr>
          <w:ilvl w:val="0"/>
          <w:numId w:val="3"/>
        </w:numPr>
        <w:spacing w:after="60"/>
        <w:jc w:val="both"/>
        <w:rPr>
          <w:rFonts w:ascii="Candara" w:hAnsi="Candara"/>
        </w:rPr>
      </w:pPr>
      <w:r w:rsidRPr="000144FE">
        <w:rPr>
          <w:rFonts w:ascii="Candara" w:hAnsi="Candara"/>
          <w:color w:val="1A1A1A"/>
        </w:rPr>
        <w:t>ne kopirati, prenositi, dijeliti niti na bilo koji drugi način otkrivati osobne podatke neovlaštenim osobama – ni unutar ni izvan tvrtke;</w:t>
      </w:r>
    </w:p>
    <w:p w14:paraId="365F3303" w14:textId="77777777" w:rsidR="000B1ADD" w:rsidRPr="000144FE" w:rsidRDefault="00000000" w:rsidP="000144FE">
      <w:pPr>
        <w:pStyle w:val="ListParagraph"/>
        <w:numPr>
          <w:ilvl w:val="0"/>
          <w:numId w:val="3"/>
        </w:numPr>
        <w:spacing w:after="60"/>
        <w:jc w:val="both"/>
        <w:rPr>
          <w:rFonts w:ascii="Candara" w:hAnsi="Candara"/>
        </w:rPr>
      </w:pPr>
      <w:r w:rsidRPr="000144FE">
        <w:rPr>
          <w:rFonts w:ascii="Candara" w:hAnsi="Candara"/>
          <w:color w:val="1A1A1A"/>
        </w:rPr>
        <w:t>ne koristiti privatne e-mail adrese, privatni WhatsApp ili druge privatne kanale za slanje ili primanje osobnih podataka kandidata, radnika ili klijenata;</w:t>
      </w:r>
    </w:p>
    <w:p w14:paraId="7D34B907" w14:textId="77777777" w:rsidR="000B1ADD" w:rsidRPr="000144FE" w:rsidRDefault="00000000" w:rsidP="000144FE">
      <w:pPr>
        <w:pStyle w:val="ListParagraph"/>
        <w:numPr>
          <w:ilvl w:val="0"/>
          <w:numId w:val="3"/>
        </w:numPr>
        <w:spacing w:after="60"/>
        <w:jc w:val="both"/>
        <w:rPr>
          <w:rFonts w:ascii="Candara" w:hAnsi="Candara"/>
        </w:rPr>
      </w:pPr>
      <w:r w:rsidRPr="000144FE">
        <w:rPr>
          <w:rFonts w:ascii="Candara" w:hAnsi="Candara"/>
          <w:color w:val="1A1A1A"/>
        </w:rPr>
        <w:t>ne pohranjivati osobne podatke na privatne uređaje, privatni cloud storage ili privatne aplikacije;</w:t>
      </w:r>
    </w:p>
    <w:p w14:paraId="6AAB318F" w14:textId="77777777" w:rsidR="000B1ADD" w:rsidRPr="000144FE" w:rsidRDefault="00000000" w:rsidP="000144FE">
      <w:pPr>
        <w:pStyle w:val="ListParagraph"/>
        <w:numPr>
          <w:ilvl w:val="0"/>
          <w:numId w:val="3"/>
        </w:numPr>
        <w:spacing w:after="60"/>
        <w:jc w:val="both"/>
        <w:rPr>
          <w:rFonts w:ascii="Candara" w:hAnsi="Candara"/>
        </w:rPr>
      </w:pPr>
      <w:r w:rsidRPr="000144FE">
        <w:rPr>
          <w:rFonts w:ascii="Candara" w:hAnsi="Candara"/>
          <w:color w:val="1A1A1A"/>
        </w:rPr>
        <w:lastRenderedPageBreak/>
        <w:t>zaključati računalo pri svakom napuštanju radnog mjesta (Win+L);</w:t>
      </w:r>
    </w:p>
    <w:p w14:paraId="44992A11" w14:textId="77777777" w:rsidR="000B1ADD" w:rsidRPr="000144FE" w:rsidRDefault="00000000" w:rsidP="000144FE">
      <w:pPr>
        <w:pStyle w:val="ListParagraph"/>
        <w:numPr>
          <w:ilvl w:val="0"/>
          <w:numId w:val="3"/>
        </w:numPr>
        <w:spacing w:after="60"/>
        <w:jc w:val="both"/>
        <w:rPr>
          <w:rFonts w:ascii="Candara" w:hAnsi="Candara"/>
        </w:rPr>
      </w:pPr>
      <w:r w:rsidRPr="000144FE">
        <w:rPr>
          <w:rFonts w:ascii="Candara" w:hAnsi="Candara"/>
          <w:color w:val="1A1A1A"/>
        </w:rPr>
        <w:t>koristiti MFA (višefaktorsku autentifikaciju) na svim poslovnim sustavima;</w:t>
      </w:r>
    </w:p>
    <w:p w14:paraId="01327A6E" w14:textId="7A18C4C3" w:rsidR="000B1ADD" w:rsidRPr="000144FE" w:rsidRDefault="00000000" w:rsidP="000144FE">
      <w:pPr>
        <w:pStyle w:val="ListParagraph"/>
        <w:numPr>
          <w:ilvl w:val="0"/>
          <w:numId w:val="3"/>
        </w:numPr>
        <w:spacing w:after="60"/>
        <w:jc w:val="both"/>
        <w:rPr>
          <w:rFonts w:ascii="Candara" w:hAnsi="Candara"/>
        </w:rPr>
      </w:pPr>
      <w:r w:rsidRPr="000144FE">
        <w:rPr>
          <w:rFonts w:ascii="Candara" w:hAnsi="Candara"/>
          <w:color w:val="1A1A1A"/>
        </w:rPr>
        <w:t>odmah prijaviti svaki sumnjivi događaj ili povredu podataka na gdpr@cooperante.hr ili direktoru.</w:t>
      </w:r>
    </w:p>
    <w:p w14:paraId="088F6D23" w14:textId="77777777" w:rsidR="000B1ADD" w:rsidRPr="000144FE" w:rsidRDefault="00000000" w:rsidP="000144FE">
      <w:pPr>
        <w:pStyle w:val="Heading1"/>
        <w:spacing w:before="360" w:after="120"/>
        <w:jc w:val="both"/>
        <w:rPr>
          <w:rFonts w:ascii="Candara" w:hAnsi="Candara"/>
          <w:smallCaps/>
          <w:sz w:val="28"/>
          <w:szCs w:val="28"/>
        </w:rPr>
      </w:pPr>
      <w:r w:rsidRPr="000144FE">
        <w:rPr>
          <w:rFonts w:ascii="Candara" w:hAnsi="Candara"/>
          <w:smallCaps/>
          <w:sz w:val="28"/>
          <w:szCs w:val="28"/>
        </w:rPr>
        <w:t>3. Posebne obveze vezane uz strane radnike</w:t>
      </w:r>
    </w:p>
    <w:p w14:paraId="015A7A69" w14:textId="77777777" w:rsidR="000B1ADD" w:rsidRPr="000144FE" w:rsidRDefault="00000000" w:rsidP="000144FE">
      <w:pPr>
        <w:pStyle w:val="ListParagraph"/>
        <w:numPr>
          <w:ilvl w:val="0"/>
          <w:numId w:val="3"/>
        </w:numPr>
        <w:spacing w:after="60"/>
        <w:jc w:val="both"/>
        <w:rPr>
          <w:rFonts w:ascii="Candara" w:hAnsi="Candara"/>
        </w:rPr>
      </w:pPr>
      <w:r w:rsidRPr="000144FE">
        <w:rPr>
          <w:rFonts w:ascii="Candara" w:hAnsi="Candara"/>
          <w:color w:val="1A1A1A"/>
        </w:rPr>
        <w:t>Kopije putovnica i osobnih iskaznica pohranjujem ISKLJUČIVO u za to predviđene enkriptirane foldere u Microsoft SharePoint;</w:t>
      </w:r>
    </w:p>
    <w:p w14:paraId="0716D0F2" w14:textId="77777777" w:rsidR="000B1ADD" w:rsidRPr="000144FE" w:rsidRDefault="00000000" w:rsidP="000144FE">
      <w:pPr>
        <w:pStyle w:val="ListParagraph"/>
        <w:numPr>
          <w:ilvl w:val="0"/>
          <w:numId w:val="3"/>
        </w:numPr>
        <w:spacing w:after="60"/>
        <w:jc w:val="both"/>
        <w:rPr>
          <w:rFonts w:ascii="Candara" w:hAnsi="Candara"/>
        </w:rPr>
      </w:pPr>
      <w:r w:rsidRPr="000144FE">
        <w:rPr>
          <w:rFonts w:ascii="Candara" w:hAnsi="Candara"/>
          <w:color w:val="1A1A1A"/>
        </w:rPr>
        <w:t>Životopise (CV-ove) kandidata šaljem klijentima ISKLJUČIVO uz prethodnu privolu kandidata i putem zaštićenih kanala (SharePoint link, ne e-mail prilog);</w:t>
      </w:r>
    </w:p>
    <w:p w14:paraId="115A97FE" w14:textId="77777777" w:rsidR="000B1ADD" w:rsidRPr="000144FE" w:rsidRDefault="00000000" w:rsidP="000144FE">
      <w:pPr>
        <w:pStyle w:val="ListParagraph"/>
        <w:numPr>
          <w:ilvl w:val="0"/>
          <w:numId w:val="3"/>
        </w:numPr>
        <w:spacing w:after="60"/>
        <w:jc w:val="both"/>
        <w:rPr>
          <w:rFonts w:ascii="Candara" w:hAnsi="Candara"/>
        </w:rPr>
      </w:pPr>
      <w:r w:rsidRPr="000144FE">
        <w:rPr>
          <w:rFonts w:ascii="Candara" w:hAnsi="Candara"/>
          <w:color w:val="1A1A1A"/>
        </w:rPr>
        <w:t>Ne šaljem kopije osobnih dokumenata putem WhatsAppa, SMS-a ili privatnog e-maila;</w:t>
      </w:r>
    </w:p>
    <w:p w14:paraId="2F1F8952" w14:textId="3ADA7D36" w:rsidR="000B1ADD" w:rsidRPr="000144FE" w:rsidRDefault="00000000" w:rsidP="000144FE">
      <w:pPr>
        <w:pStyle w:val="ListParagraph"/>
        <w:numPr>
          <w:ilvl w:val="0"/>
          <w:numId w:val="3"/>
        </w:numPr>
        <w:spacing w:after="60"/>
        <w:jc w:val="both"/>
        <w:rPr>
          <w:rFonts w:ascii="Candara" w:hAnsi="Candara"/>
        </w:rPr>
      </w:pPr>
      <w:r w:rsidRPr="000144FE">
        <w:rPr>
          <w:rFonts w:ascii="Candara" w:hAnsi="Candara"/>
          <w:color w:val="1A1A1A"/>
        </w:rPr>
        <w:t>Podatke o kandidatima i radnicima brišem s vlastitih uređaja odmah po završetku obrade.</w:t>
      </w:r>
    </w:p>
    <w:p w14:paraId="67E3E3AE" w14:textId="77777777" w:rsidR="000B1ADD" w:rsidRPr="000144FE" w:rsidRDefault="00000000" w:rsidP="000144FE">
      <w:pPr>
        <w:pStyle w:val="Heading1"/>
        <w:spacing w:before="360" w:after="120"/>
        <w:jc w:val="both"/>
        <w:rPr>
          <w:rFonts w:ascii="Candara" w:hAnsi="Candara"/>
          <w:smallCaps/>
          <w:sz w:val="28"/>
          <w:szCs w:val="28"/>
        </w:rPr>
      </w:pPr>
      <w:r w:rsidRPr="000144FE">
        <w:rPr>
          <w:rFonts w:ascii="Candara" w:hAnsi="Candara"/>
          <w:smallCaps/>
          <w:sz w:val="28"/>
          <w:szCs w:val="28"/>
        </w:rPr>
        <w:t>4. Posljedice kršenja</w:t>
      </w:r>
    </w:p>
    <w:p w14:paraId="717CC37F" w14:textId="77510373" w:rsidR="000B1ADD" w:rsidRPr="000144FE" w:rsidRDefault="00000000" w:rsidP="000144FE">
      <w:pPr>
        <w:spacing w:after="60"/>
        <w:jc w:val="both"/>
        <w:rPr>
          <w:rFonts w:ascii="Candara" w:hAnsi="Candara"/>
        </w:rPr>
      </w:pPr>
      <w:r w:rsidRPr="000144FE">
        <w:rPr>
          <w:rFonts w:ascii="Candara" w:hAnsi="Candara"/>
          <w:color w:val="1A1A1A"/>
        </w:rPr>
        <w:t>Svjestan/a sam da kršenje ove Izjave i internih pravila zaštite podataka može rezultirati disciplinskim mjerama ili raskidom radnog odnosa, osobnom odgovornošću sukladno važećim propisima, te obvezom naknade štete Cooperante d.o.o.</w:t>
      </w:r>
    </w:p>
    <w:p w14:paraId="5A64E15C" w14:textId="77777777" w:rsidR="000B1ADD" w:rsidRPr="000144FE" w:rsidRDefault="00000000" w:rsidP="000144FE">
      <w:pPr>
        <w:pStyle w:val="Heading1"/>
        <w:spacing w:before="360" w:after="120"/>
        <w:jc w:val="both"/>
        <w:rPr>
          <w:rFonts w:ascii="Candara" w:hAnsi="Candara"/>
          <w:smallCaps/>
          <w:sz w:val="28"/>
          <w:szCs w:val="28"/>
        </w:rPr>
      </w:pPr>
      <w:r w:rsidRPr="000144FE">
        <w:rPr>
          <w:rFonts w:ascii="Candara" w:hAnsi="Candara"/>
          <w:smallCaps/>
          <w:sz w:val="28"/>
          <w:szCs w:val="28"/>
        </w:rPr>
        <w:t>5. Trajanje obveze</w:t>
      </w:r>
    </w:p>
    <w:p w14:paraId="6B267AC8" w14:textId="77777777" w:rsidR="000B1ADD" w:rsidRPr="000144FE" w:rsidRDefault="00000000" w:rsidP="000144FE">
      <w:pPr>
        <w:spacing w:after="60"/>
        <w:jc w:val="both"/>
        <w:rPr>
          <w:rFonts w:ascii="Candara" w:hAnsi="Candara"/>
        </w:rPr>
      </w:pPr>
      <w:r w:rsidRPr="000144FE">
        <w:rPr>
          <w:rFonts w:ascii="Candara" w:hAnsi="Candara"/>
          <w:color w:val="1A1A1A"/>
        </w:rPr>
        <w:t>Obveza povjerljivosti ostaje na snazi i nakon prestanka radnog odnosa ili suradnje s Cooperante d.o.o., bez vremenskog ograničenja, u dijelu koji se odnosi na osobne podatke obrađene za vrijeme trajanja odnosa.</w:t>
      </w:r>
    </w:p>
    <w:p w14:paraId="6A6305C6" w14:textId="77777777" w:rsidR="000B1ADD" w:rsidRPr="000144FE" w:rsidRDefault="00000000" w:rsidP="000144FE">
      <w:pPr>
        <w:pStyle w:val="Heading1"/>
        <w:spacing w:before="360" w:after="120"/>
        <w:jc w:val="both"/>
        <w:rPr>
          <w:rFonts w:ascii="Candara" w:hAnsi="Candara"/>
          <w:smallCaps/>
          <w:sz w:val="28"/>
          <w:szCs w:val="28"/>
        </w:rPr>
      </w:pPr>
      <w:r w:rsidRPr="000144FE">
        <w:rPr>
          <w:rFonts w:ascii="Candara" w:hAnsi="Candara"/>
          <w:smallCaps/>
          <w:sz w:val="28"/>
          <w:szCs w:val="28"/>
        </w:rPr>
        <w:t>6. Evidencija provedene edukacije</w:t>
      </w:r>
    </w:p>
    <w:tbl>
      <w:tblPr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5"/>
        <w:gridCol w:w="1560"/>
        <w:gridCol w:w="2976"/>
      </w:tblGrid>
      <w:tr w:rsidR="000B1ADD" w:rsidRPr="000144FE" w14:paraId="6A4C7556" w14:textId="77777777" w:rsidTr="000144FE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35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0A0A0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3E15CAF" w14:textId="77777777" w:rsidR="000B1ADD" w:rsidRPr="000144FE" w:rsidRDefault="00000000" w:rsidP="000144FE">
            <w:pPr>
              <w:spacing w:after="60"/>
              <w:jc w:val="both"/>
              <w:rPr>
                <w:rFonts w:ascii="Candara" w:hAnsi="Candara"/>
              </w:rPr>
            </w:pPr>
            <w:r w:rsidRPr="000144FE">
              <w:rPr>
                <w:rFonts w:ascii="Candara" w:hAnsi="Candara"/>
                <w:b/>
                <w:bCs/>
                <w:color w:val="FFFFFF"/>
                <w:sz w:val="20"/>
                <w:szCs w:val="20"/>
              </w:rPr>
              <w:t>Edukacija</w:t>
            </w:r>
          </w:p>
        </w:tc>
        <w:tc>
          <w:tcPr>
            <w:tcW w:w="1560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0A0A0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7ADAB06" w14:textId="77777777" w:rsidR="000B1ADD" w:rsidRPr="000144FE" w:rsidRDefault="00000000" w:rsidP="000144FE">
            <w:pPr>
              <w:spacing w:after="60"/>
              <w:jc w:val="both"/>
              <w:rPr>
                <w:rFonts w:ascii="Candara" w:hAnsi="Candara"/>
              </w:rPr>
            </w:pPr>
            <w:r w:rsidRPr="000144FE">
              <w:rPr>
                <w:rFonts w:ascii="Candara" w:hAnsi="Candara"/>
                <w:b/>
                <w:bCs/>
                <w:color w:val="FFFFFF"/>
                <w:sz w:val="20"/>
                <w:szCs w:val="20"/>
              </w:rPr>
              <w:t>Datum</w:t>
            </w:r>
          </w:p>
        </w:tc>
        <w:tc>
          <w:tcPr>
            <w:tcW w:w="2976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0A0A0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C86CBFD" w14:textId="77777777" w:rsidR="000B1ADD" w:rsidRPr="000144FE" w:rsidRDefault="00000000" w:rsidP="000144FE">
            <w:pPr>
              <w:spacing w:after="60"/>
              <w:jc w:val="both"/>
              <w:rPr>
                <w:rFonts w:ascii="Candara" w:hAnsi="Candara"/>
              </w:rPr>
            </w:pPr>
            <w:r w:rsidRPr="000144FE">
              <w:rPr>
                <w:rFonts w:ascii="Candara" w:hAnsi="Candara"/>
                <w:b/>
                <w:bCs/>
                <w:color w:val="FFFFFF"/>
                <w:sz w:val="20"/>
                <w:szCs w:val="20"/>
              </w:rPr>
              <w:t>Potpis polaznika</w:t>
            </w:r>
          </w:p>
        </w:tc>
      </w:tr>
      <w:tr w:rsidR="000B1ADD" w:rsidRPr="000144FE" w14:paraId="46EFB679" w14:textId="77777777" w:rsidTr="000144FE">
        <w:tblPrEx>
          <w:tblCellMar>
            <w:top w:w="0" w:type="dxa"/>
            <w:bottom w:w="0" w:type="dxa"/>
          </w:tblCellMar>
        </w:tblPrEx>
        <w:tc>
          <w:tcPr>
            <w:tcW w:w="4535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23E4893" w14:textId="77777777" w:rsidR="000B1ADD" w:rsidRPr="000144FE" w:rsidRDefault="00000000" w:rsidP="000144FE">
            <w:pPr>
              <w:spacing w:after="60"/>
              <w:jc w:val="both"/>
              <w:rPr>
                <w:rFonts w:ascii="Candara" w:hAnsi="Candara"/>
              </w:rPr>
            </w:pPr>
            <w:r w:rsidRPr="000144FE">
              <w:rPr>
                <w:rFonts w:ascii="Candara" w:hAnsi="Candara"/>
                <w:color w:val="1A1A1A"/>
                <w:sz w:val="20"/>
                <w:szCs w:val="20"/>
              </w:rPr>
              <w:t>Uvodni GDPR trening (onboarding)</w:t>
            </w:r>
          </w:p>
        </w:tc>
        <w:tc>
          <w:tcPr>
            <w:tcW w:w="1560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A72EB31" w14:textId="77777777" w:rsidR="000B1ADD" w:rsidRPr="000144FE" w:rsidRDefault="000B1ADD" w:rsidP="000144FE">
            <w:pPr>
              <w:spacing w:after="60"/>
              <w:jc w:val="both"/>
              <w:rPr>
                <w:rFonts w:ascii="Candara" w:hAnsi="Candara"/>
              </w:rPr>
            </w:pPr>
          </w:p>
        </w:tc>
        <w:tc>
          <w:tcPr>
            <w:tcW w:w="2976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5B5B50F" w14:textId="77777777" w:rsidR="000B1ADD" w:rsidRPr="000144FE" w:rsidRDefault="000B1ADD" w:rsidP="000144FE">
            <w:pPr>
              <w:spacing w:after="60"/>
              <w:jc w:val="both"/>
              <w:rPr>
                <w:rFonts w:ascii="Candara" w:hAnsi="Candara"/>
              </w:rPr>
            </w:pPr>
          </w:p>
        </w:tc>
      </w:tr>
      <w:tr w:rsidR="000B1ADD" w:rsidRPr="000144FE" w14:paraId="08EA089B" w14:textId="77777777" w:rsidTr="000144FE">
        <w:tblPrEx>
          <w:tblCellMar>
            <w:top w:w="0" w:type="dxa"/>
            <w:bottom w:w="0" w:type="dxa"/>
          </w:tblCellMar>
        </w:tblPrEx>
        <w:tc>
          <w:tcPr>
            <w:tcW w:w="4535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538185F" w14:textId="77777777" w:rsidR="000B1ADD" w:rsidRPr="000144FE" w:rsidRDefault="00000000" w:rsidP="000144FE">
            <w:pPr>
              <w:spacing w:after="60"/>
              <w:jc w:val="both"/>
              <w:rPr>
                <w:rFonts w:ascii="Candara" w:hAnsi="Candara"/>
              </w:rPr>
            </w:pPr>
            <w:r w:rsidRPr="000144FE">
              <w:rPr>
                <w:rFonts w:ascii="Candara" w:hAnsi="Candara"/>
                <w:color w:val="1A1A1A"/>
                <w:sz w:val="20"/>
                <w:szCs w:val="20"/>
              </w:rPr>
              <w:t>Godišnja GDPR osvješćujuća edukacija 2026.</w:t>
            </w:r>
          </w:p>
        </w:tc>
        <w:tc>
          <w:tcPr>
            <w:tcW w:w="1560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40BDB3E" w14:textId="77777777" w:rsidR="000B1ADD" w:rsidRPr="000144FE" w:rsidRDefault="000B1ADD" w:rsidP="000144FE">
            <w:pPr>
              <w:spacing w:after="60"/>
              <w:jc w:val="both"/>
              <w:rPr>
                <w:rFonts w:ascii="Candara" w:hAnsi="Candara"/>
              </w:rPr>
            </w:pPr>
          </w:p>
        </w:tc>
        <w:tc>
          <w:tcPr>
            <w:tcW w:w="2976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5E68E32" w14:textId="77777777" w:rsidR="000B1ADD" w:rsidRPr="000144FE" w:rsidRDefault="000B1ADD" w:rsidP="000144FE">
            <w:pPr>
              <w:spacing w:after="60"/>
              <w:jc w:val="both"/>
              <w:rPr>
                <w:rFonts w:ascii="Candara" w:hAnsi="Candara"/>
              </w:rPr>
            </w:pPr>
          </w:p>
        </w:tc>
      </w:tr>
      <w:tr w:rsidR="000B1ADD" w:rsidRPr="000144FE" w14:paraId="0FBCAC83" w14:textId="77777777" w:rsidTr="000144FE">
        <w:tblPrEx>
          <w:tblCellMar>
            <w:top w:w="0" w:type="dxa"/>
            <w:bottom w:w="0" w:type="dxa"/>
          </w:tblCellMar>
        </w:tblPrEx>
        <w:tc>
          <w:tcPr>
            <w:tcW w:w="4535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558E021" w14:textId="77777777" w:rsidR="000B1ADD" w:rsidRPr="000144FE" w:rsidRDefault="00000000" w:rsidP="000144FE">
            <w:pPr>
              <w:spacing w:after="60"/>
              <w:jc w:val="both"/>
              <w:rPr>
                <w:rFonts w:ascii="Candara" w:hAnsi="Candara"/>
              </w:rPr>
            </w:pPr>
            <w:r w:rsidRPr="000144FE">
              <w:rPr>
                <w:rFonts w:ascii="Candara" w:hAnsi="Candara"/>
                <w:color w:val="1A1A1A"/>
                <w:sz w:val="20"/>
                <w:szCs w:val="20"/>
              </w:rPr>
              <w:t>Sigurnost u radu s dokumentima stranih radnika</w:t>
            </w:r>
          </w:p>
        </w:tc>
        <w:tc>
          <w:tcPr>
            <w:tcW w:w="1560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D9AFFD9" w14:textId="77777777" w:rsidR="000B1ADD" w:rsidRPr="000144FE" w:rsidRDefault="000B1ADD" w:rsidP="000144FE">
            <w:pPr>
              <w:spacing w:after="60"/>
              <w:jc w:val="both"/>
              <w:rPr>
                <w:rFonts w:ascii="Candara" w:hAnsi="Candara"/>
              </w:rPr>
            </w:pPr>
          </w:p>
        </w:tc>
        <w:tc>
          <w:tcPr>
            <w:tcW w:w="2976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E55E19B" w14:textId="77777777" w:rsidR="000B1ADD" w:rsidRPr="000144FE" w:rsidRDefault="000B1ADD" w:rsidP="000144FE">
            <w:pPr>
              <w:spacing w:after="60"/>
              <w:jc w:val="both"/>
              <w:rPr>
                <w:rFonts w:ascii="Candara" w:hAnsi="Candara"/>
              </w:rPr>
            </w:pPr>
          </w:p>
        </w:tc>
      </w:tr>
    </w:tbl>
    <w:p w14:paraId="3C578D2D" w14:textId="77777777" w:rsidR="000B1ADD" w:rsidRPr="000144FE" w:rsidRDefault="000B1ADD" w:rsidP="000144FE">
      <w:pPr>
        <w:spacing w:after="60"/>
        <w:jc w:val="both"/>
        <w:rPr>
          <w:rFonts w:ascii="Candara" w:hAnsi="Candara"/>
        </w:rPr>
      </w:pPr>
    </w:p>
    <w:p w14:paraId="05CFCE32" w14:textId="77777777" w:rsidR="000B1ADD" w:rsidRPr="000144FE" w:rsidRDefault="00000000" w:rsidP="000144FE">
      <w:pPr>
        <w:spacing w:after="60"/>
        <w:jc w:val="both"/>
        <w:rPr>
          <w:rFonts w:ascii="Candara" w:hAnsi="Candara"/>
        </w:rPr>
      </w:pPr>
      <w:r w:rsidRPr="000144FE">
        <w:rPr>
          <w:rFonts w:ascii="Candara" w:hAnsi="Candara"/>
          <w:color w:val="1A1A1A"/>
        </w:rPr>
        <w:t>Potpisom ove Izjave potvrđujem da sam upoznat/a s gore navedenim obvezama i da ću ih se dosljedno pridržavati.</w:t>
      </w:r>
    </w:p>
    <w:p w14:paraId="1025F549" w14:textId="77777777" w:rsidR="000B1ADD" w:rsidRPr="000144FE" w:rsidRDefault="000B1ADD" w:rsidP="000144FE">
      <w:pPr>
        <w:spacing w:after="60"/>
        <w:jc w:val="both"/>
        <w:rPr>
          <w:rFonts w:ascii="Candara" w:hAnsi="Candar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222"/>
      </w:tblGrid>
      <w:tr w:rsidR="000144FE" w14:paraId="495D3F41" w14:textId="77777777" w:rsidTr="000144FE">
        <w:tc>
          <w:tcPr>
            <w:tcW w:w="1838" w:type="dxa"/>
          </w:tcPr>
          <w:p w14:paraId="3303759E" w14:textId="02EEB146" w:rsidR="000144FE" w:rsidRDefault="000144FE" w:rsidP="000144FE">
            <w:pPr>
              <w:spacing w:after="60"/>
              <w:jc w:val="both"/>
              <w:rPr>
                <w:rFonts w:ascii="Candara" w:hAnsi="Candara"/>
                <w:color w:val="1A1A1A"/>
              </w:rPr>
            </w:pPr>
            <w:r w:rsidRPr="000144FE">
              <w:rPr>
                <w:rFonts w:ascii="Candara" w:hAnsi="Candara"/>
                <w:color w:val="1A1A1A"/>
              </w:rPr>
              <w:t>Datum:</w:t>
            </w:r>
          </w:p>
        </w:tc>
        <w:tc>
          <w:tcPr>
            <w:tcW w:w="7222" w:type="dxa"/>
            <w:tcBorders>
              <w:bottom w:val="single" w:sz="4" w:space="0" w:color="auto"/>
            </w:tcBorders>
          </w:tcPr>
          <w:p w14:paraId="26C4076A" w14:textId="77777777" w:rsidR="000144FE" w:rsidRDefault="000144FE" w:rsidP="000144FE">
            <w:pPr>
              <w:spacing w:after="60"/>
              <w:jc w:val="both"/>
              <w:rPr>
                <w:rFonts w:ascii="Candara" w:hAnsi="Candara"/>
                <w:color w:val="1A1A1A"/>
              </w:rPr>
            </w:pPr>
          </w:p>
        </w:tc>
      </w:tr>
      <w:tr w:rsidR="000144FE" w14:paraId="3AE65271" w14:textId="77777777" w:rsidTr="000144FE">
        <w:tc>
          <w:tcPr>
            <w:tcW w:w="1838" w:type="dxa"/>
          </w:tcPr>
          <w:p w14:paraId="195080F9" w14:textId="1BE9B67E" w:rsidR="000144FE" w:rsidRDefault="000144FE" w:rsidP="000144FE">
            <w:pPr>
              <w:spacing w:after="60"/>
              <w:jc w:val="both"/>
              <w:rPr>
                <w:rFonts w:ascii="Candara" w:hAnsi="Candara"/>
                <w:color w:val="1A1A1A"/>
              </w:rPr>
            </w:pPr>
            <w:r w:rsidRPr="000144FE">
              <w:rPr>
                <w:rFonts w:ascii="Candara" w:hAnsi="Candara"/>
                <w:color w:val="1A1A1A"/>
              </w:rPr>
              <w:t>Ime i prezime:</w:t>
            </w:r>
          </w:p>
        </w:tc>
        <w:tc>
          <w:tcPr>
            <w:tcW w:w="7222" w:type="dxa"/>
            <w:tcBorders>
              <w:top w:val="single" w:sz="4" w:space="0" w:color="auto"/>
              <w:bottom w:val="single" w:sz="4" w:space="0" w:color="auto"/>
            </w:tcBorders>
          </w:tcPr>
          <w:p w14:paraId="40709A90" w14:textId="77777777" w:rsidR="000144FE" w:rsidRDefault="000144FE" w:rsidP="000144FE">
            <w:pPr>
              <w:spacing w:after="60"/>
              <w:jc w:val="both"/>
              <w:rPr>
                <w:rFonts w:ascii="Candara" w:hAnsi="Candara"/>
                <w:color w:val="1A1A1A"/>
              </w:rPr>
            </w:pPr>
          </w:p>
        </w:tc>
      </w:tr>
      <w:tr w:rsidR="000144FE" w14:paraId="52BFF980" w14:textId="77777777" w:rsidTr="000144FE">
        <w:tc>
          <w:tcPr>
            <w:tcW w:w="1838" w:type="dxa"/>
          </w:tcPr>
          <w:p w14:paraId="1253FFD8" w14:textId="77777777" w:rsidR="000144FE" w:rsidRDefault="000144FE" w:rsidP="000144FE">
            <w:pPr>
              <w:spacing w:after="60"/>
              <w:jc w:val="both"/>
              <w:rPr>
                <w:rFonts w:ascii="Candara" w:hAnsi="Candara"/>
                <w:color w:val="1A1A1A"/>
              </w:rPr>
            </w:pPr>
          </w:p>
          <w:p w14:paraId="426F8EB3" w14:textId="23050315" w:rsidR="000144FE" w:rsidRPr="000144FE" w:rsidRDefault="000144FE" w:rsidP="000144FE">
            <w:pPr>
              <w:spacing w:after="60"/>
              <w:jc w:val="both"/>
              <w:rPr>
                <w:rFonts w:ascii="Candara" w:hAnsi="Candara"/>
                <w:color w:val="1A1A1A"/>
              </w:rPr>
            </w:pPr>
            <w:r w:rsidRPr="000144FE">
              <w:rPr>
                <w:rFonts w:ascii="Candara" w:hAnsi="Candara"/>
                <w:color w:val="1A1A1A"/>
              </w:rPr>
              <w:t>Potpis:</w:t>
            </w:r>
          </w:p>
        </w:tc>
        <w:tc>
          <w:tcPr>
            <w:tcW w:w="7222" w:type="dxa"/>
            <w:tcBorders>
              <w:top w:val="single" w:sz="4" w:space="0" w:color="auto"/>
              <w:bottom w:val="single" w:sz="4" w:space="0" w:color="auto"/>
            </w:tcBorders>
          </w:tcPr>
          <w:p w14:paraId="4CC23D8C" w14:textId="77777777" w:rsidR="000144FE" w:rsidRDefault="000144FE" w:rsidP="000144FE">
            <w:pPr>
              <w:spacing w:after="60"/>
              <w:jc w:val="both"/>
              <w:rPr>
                <w:rFonts w:ascii="Candara" w:hAnsi="Candara"/>
                <w:color w:val="1A1A1A"/>
              </w:rPr>
            </w:pPr>
          </w:p>
        </w:tc>
      </w:tr>
    </w:tbl>
    <w:p w14:paraId="51CDAAC0" w14:textId="18A041BD" w:rsidR="000B1ADD" w:rsidRPr="000144FE" w:rsidRDefault="000B1ADD" w:rsidP="000144FE">
      <w:pPr>
        <w:spacing w:after="60"/>
        <w:jc w:val="both"/>
        <w:rPr>
          <w:rFonts w:ascii="Candara" w:hAnsi="Candara"/>
        </w:rPr>
      </w:pPr>
    </w:p>
    <w:sectPr w:rsidR="000B1ADD" w:rsidRPr="000144FE" w:rsidSect="000144FE">
      <w:headerReference w:type="default" r:id="rId7"/>
      <w:pgSz w:w="11906" w:h="16838"/>
      <w:pgMar w:top="1701" w:right="1418" w:bottom="1418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DCBB6" w14:textId="77777777" w:rsidR="002F5B00" w:rsidRDefault="002F5B00" w:rsidP="000144FE">
      <w:r>
        <w:separator/>
      </w:r>
    </w:p>
  </w:endnote>
  <w:endnote w:type="continuationSeparator" w:id="0">
    <w:p w14:paraId="16F3784E" w14:textId="77777777" w:rsidR="002F5B00" w:rsidRDefault="002F5B00" w:rsidP="0001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D3258" w14:textId="77777777" w:rsidR="002F5B00" w:rsidRDefault="002F5B00" w:rsidP="000144FE">
      <w:r>
        <w:separator/>
      </w:r>
    </w:p>
  </w:footnote>
  <w:footnote w:type="continuationSeparator" w:id="0">
    <w:p w14:paraId="4C353AA3" w14:textId="77777777" w:rsidR="002F5B00" w:rsidRDefault="002F5B00" w:rsidP="0001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CB355" w14:textId="77777777" w:rsidR="000144FE" w:rsidRPr="00CB1FB4" w:rsidRDefault="000144FE" w:rsidP="000144FE">
    <w:pPr>
      <w:pStyle w:val="Header"/>
      <w:jc w:val="center"/>
      <w:rPr>
        <w:rFonts w:ascii="Candara" w:hAnsi="Candara"/>
        <w:sz w:val="21"/>
        <w:szCs w:val="21"/>
      </w:rPr>
    </w:pPr>
    <w:r>
      <w:rPr>
        <w:noProof/>
      </w:rPr>
      <w:drawing>
        <wp:inline distT="0" distB="0" distL="0" distR="0" wp14:anchorId="2F3BB1F8" wp14:editId="20275522">
          <wp:extent cx="3274701" cy="309383"/>
          <wp:effectExtent l="0" t="0" r="1905" b="0"/>
          <wp:docPr id="21370505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3671893" name="Graphic 123367189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28815" cy="3711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48ADAD" w14:textId="77777777" w:rsidR="000144FE" w:rsidRPr="00202F80" w:rsidRDefault="000144FE" w:rsidP="000144FE">
    <w:pPr>
      <w:spacing w:before="80" w:after="80"/>
      <w:jc w:val="center"/>
      <w:rPr>
        <w:rFonts w:ascii="Candara" w:hAnsi="Candara"/>
        <w:sz w:val="21"/>
        <w:szCs w:val="21"/>
      </w:rPr>
    </w:pPr>
    <w:r w:rsidRPr="00CB1FB4">
      <w:rPr>
        <w:rFonts w:ascii="Candara" w:hAnsi="Candara"/>
        <w:color w:val="6B6B6B"/>
        <w:sz w:val="18"/>
        <w:szCs w:val="18"/>
      </w:rPr>
      <w:t>COOPERANTE d.o.o.  |  Put Firula 53, 21000 Split  |  OIB: 00211643371</w:t>
    </w:r>
  </w:p>
  <w:p w14:paraId="5AF88BC9" w14:textId="77777777" w:rsidR="000144FE" w:rsidRDefault="000144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A0DC8"/>
    <w:multiLevelType w:val="hybridMultilevel"/>
    <w:tmpl w:val="BEAC6772"/>
    <w:lvl w:ilvl="0" w:tplc="08C60678">
      <w:start w:val="1"/>
      <w:numFmt w:val="bullet"/>
      <w:lvlText w:val="•"/>
      <w:lvlJc w:val="left"/>
      <w:pPr>
        <w:ind w:left="720" w:hanging="360"/>
      </w:pPr>
    </w:lvl>
    <w:lvl w:ilvl="1" w:tplc="AC4C5FBA">
      <w:start w:val="1"/>
      <w:numFmt w:val="bullet"/>
      <w:lvlText w:val="–"/>
      <w:lvlJc w:val="left"/>
      <w:pPr>
        <w:ind w:left="1080" w:hanging="360"/>
      </w:pPr>
    </w:lvl>
    <w:lvl w:ilvl="2" w:tplc="EA44FB84">
      <w:numFmt w:val="decimal"/>
      <w:lvlText w:val=""/>
      <w:lvlJc w:val="left"/>
    </w:lvl>
    <w:lvl w:ilvl="3" w:tplc="BE3A30C8">
      <w:numFmt w:val="decimal"/>
      <w:lvlText w:val=""/>
      <w:lvlJc w:val="left"/>
    </w:lvl>
    <w:lvl w:ilvl="4" w:tplc="F6C23604">
      <w:numFmt w:val="decimal"/>
      <w:lvlText w:val=""/>
      <w:lvlJc w:val="left"/>
    </w:lvl>
    <w:lvl w:ilvl="5" w:tplc="8C3A2E82">
      <w:numFmt w:val="decimal"/>
      <w:lvlText w:val=""/>
      <w:lvlJc w:val="left"/>
    </w:lvl>
    <w:lvl w:ilvl="6" w:tplc="75F47E24">
      <w:numFmt w:val="decimal"/>
      <w:lvlText w:val=""/>
      <w:lvlJc w:val="left"/>
    </w:lvl>
    <w:lvl w:ilvl="7" w:tplc="C6E48FB4">
      <w:numFmt w:val="decimal"/>
      <w:lvlText w:val=""/>
      <w:lvlJc w:val="left"/>
    </w:lvl>
    <w:lvl w:ilvl="8" w:tplc="7C74DCC6">
      <w:numFmt w:val="decimal"/>
      <w:lvlText w:val=""/>
      <w:lvlJc w:val="left"/>
    </w:lvl>
  </w:abstractNum>
  <w:abstractNum w:abstractNumId="1" w15:restartNumberingAfterBreak="0">
    <w:nsid w:val="190F0D05"/>
    <w:multiLevelType w:val="hybridMultilevel"/>
    <w:tmpl w:val="6FE65854"/>
    <w:lvl w:ilvl="0" w:tplc="FDE852F8">
      <w:start w:val="1"/>
      <w:numFmt w:val="decimal"/>
      <w:lvlText w:val="%1."/>
      <w:lvlJc w:val="left"/>
      <w:pPr>
        <w:ind w:left="720" w:hanging="360"/>
      </w:pPr>
    </w:lvl>
    <w:lvl w:ilvl="1" w:tplc="8A64A598">
      <w:numFmt w:val="decimal"/>
      <w:lvlText w:val=""/>
      <w:lvlJc w:val="left"/>
    </w:lvl>
    <w:lvl w:ilvl="2" w:tplc="433814F0">
      <w:numFmt w:val="decimal"/>
      <w:lvlText w:val=""/>
      <w:lvlJc w:val="left"/>
    </w:lvl>
    <w:lvl w:ilvl="3" w:tplc="A4F017EC">
      <w:numFmt w:val="decimal"/>
      <w:lvlText w:val=""/>
      <w:lvlJc w:val="left"/>
    </w:lvl>
    <w:lvl w:ilvl="4" w:tplc="F73094AE">
      <w:numFmt w:val="decimal"/>
      <w:lvlText w:val=""/>
      <w:lvlJc w:val="left"/>
    </w:lvl>
    <w:lvl w:ilvl="5" w:tplc="437C6D24">
      <w:numFmt w:val="decimal"/>
      <w:lvlText w:val=""/>
      <w:lvlJc w:val="left"/>
    </w:lvl>
    <w:lvl w:ilvl="6" w:tplc="9D9AC8F8">
      <w:numFmt w:val="decimal"/>
      <w:lvlText w:val=""/>
      <w:lvlJc w:val="left"/>
    </w:lvl>
    <w:lvl w:ilvl="7" w:tplc="852EDF1A">
      <w:numFmt w:val="decimal"/>
      <w:lvlText w:val=""/>
      <w:lvlJc w:val="left"/>
    </w:lvl>
    <w:lvl w:ilvl="8" w:tplc="952AF368">
      <w:numFmt w:val="decimal"/>
      <w:lvlText w:val=""/>
      <w:lvlJc w:val="left"/>
    </w:lvl>
  </w:abstractNum>
  <w:abstractNum w:abstractNumId="2" w15:restartNumberingAfterBreak="0">
    <w:nsid w:val="7E65354E"/>
    <w:multiLevelType w:val="hybridMultilevel"/>
    <w:tmpl w:val="3D1EF088"/>
    <w:lvl w:ilvl="0" w:tplc="56A20464">
      <w:start w:val="1"/>
      <w:numFmt w:val="bullet"/>
      <w:lvlText w:val="●"/>
      <w:lvlJc w:val="left"/>
      <w:pPr>
        <w:ind w:left="720" w:hanging="360"/>
      </w:pPr>
    </w:lvl>
    <w:lvl w:ilvl="1" w:tplc="CB02C302">
      <w:start w:val="1"/>
      <w:numFmt w:val="bullet"/>
      <w:lvlText w:val="○"/>
      <w:lvlJc w:val="left"/>
      <w:pPr>
        <w:ind w:left="1440" w:hanging="360"/>
      </w:pPr>
    </w:lvl>
    <w:lvl w:ilvl="2" w:tplc="CABC0418">
      <w:start w:val="1"/>
      <w:numFmt w:val="bullet"/>
      <w:lvlText w:val="■"/>
      <w:lvlJc w:val="left"/>
      <w:pPr>
        <w:ind w:left="2160" w:hanging="360"/>
      </w:pPr>
    </w:lvl>
    <w:lvl w:ilvl="3" w:tplc="5D5623AA">
      <w:start w:val="1"/>
      <w:numFmt w:val="bullet"/>
      <w:lvlText w:val="●"/>
      <w:lvlJc w:val="left"/>
      <w:pPr>
        <w:ind w:left="2880" w:hanging="360"/>
      </w:pPr>
    </w:lvl>
    <w:lvl w:ilvl="4" w:tplc="BC6ACCA6">
      <w:start w:val="1"/>
      <w:numFmt w:val="bullet"/>
      <w:lvlText w:val="○"/>
      <w:lvlJc w:val="left"/>
      <w:pPr>
        <w:ind w:left="3600" w:hanging="360"/>
      </w:pPr>
    </w:lvl>
    <w:lvl w:ilvl="5" w:tplc="940AB9EE">
      <w:start w:val="1"/>
      <w:numFmt w:val="bullet"/>
      <w:lvlText w:val="■"/>
      <w:lvlJc w:val="left"/>
      <w:pPr>
        <w:ind w:left="4320" w:hanging="360"/>
      </w:pPr>
    </w:lvl>
    <w:lvl w:ilvl="6" w:tplc="8AF41FDE">
      <w:start w:val="1"/>
      <w:numFmt w:val="bullet"/>
      <w:lvlText w:val="●"/>
      <w:lvlJc w:val="left"/>
      <w:pPr>
        <w:ind w:left="5040" w:hanging="360"/>
      </w:pPr>
    </w:lvl>
    <w:lvl w:ilvl="7" w:tplc="DFAA10FC">
      <w:start w:val="1"/>
      <w:numFmt w:val="bullet"/>
      <w:lvlText w:val="●"/>
      <w:lvlJc w:val="left"/>
      <w:pPr>
        <w:ind w:left="5760" w:hanging="360"/>
      </w:pPr>
    </w:lvl>
    <w:lvl w:ilvl="8" w:tplc="F5BCDC96">
      <w:start w:val="1"/>
      <w:numFmt w:val="bullet"/>
      <w:lvlText w:val="●"/>
      <w:lvlJc w:val="left"/>
      <w:pPr>
        <w:ind w:left="6480" w:hanging="360"/>
      </w:pPr>
    </w:lvl>
  </w:abstractNum>
  <w:num w:numId="1" w16cid:durableId="1060862674">
    <w:abstractNumId w:val="2"/>
    <w:lvlOverride w:ilvl="0">
      <w:startOverride w:val="1"/>
    </w:lvlOverride>
  </w:num>
  <w:num w:numId="2" w16cid:durableId="1461453784">
    <w:abstractNumId w:val="0"/>
    <w:lvlOverride w:ilvl="0">
      <w:startOverride w:val="1"/>
    </w:lvlOverride>
  </w:num>
  <w:num w:numId="3" w16cid:durableId="161686855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displayBackgroundShape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ADD"/>
    <w:rsid w:val="000144FE"/>
    <w:rsid w:val="000B1ADD"/>
    <w:rsid w:val="002F5B00"/>
    <w:rsid w:val="00DE4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A81E09"/>
  <w15:docId w15:val="{0A8A606A-7372-CA43-9B6F-579285DFD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001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440" w:after="160"/>
      <w:outlineLvl w:val="0"/>
    </w:pPr>
    <w:rPr>
      <w:b/>
      <w:bCs/>
      <w:color w:val="0A0A0A"/>
      <w:sz w:val="32"/>
      <w:szCs w:val="32"/>
    </w:rPr>
  </w:style>
  <w:style w:type="paragraph" w:styleId="Heading2">
    <w:name w:val="heading 2"/>
    <w:uiPriority w:val="9"/>
    <w:semiHidden/>
    <w:unhideWhenUsed/>
    <w:qFormat/>
    <w:pPr>
      <w:spacing w:before="280" w:after="120"/>
      <w:outlineLvl w:val="1"/>
    </w:pPr>
    <w:rPr>
      <w:b/>
      <w:bCs/>
      <w:color w:val="0A0A0A"/>
      <w:sz w:val="26"/>
      <w:szCs w:val="26"/>
    </w:rPr>
  </w:style>
  <w:style w:type="paragraph" w:styleId="Heading3">
    <w:name w:val="heading 3"/>
    <w:uiPriority w:val="9"/>
    <w:semiHidden/>
    <w:unhideWhenUsed/>
    <w:qFormat/>
    <w:pPr>
      <w:spacing w:before="200" w:after="100"/>
      <w:outlineLvl w:val="2"/>
    </w:pPr>
    <w:rPr>
      <w:b/>
      <w:bCs/>
      <w:color w:val="6B6B6B"/>
      <w:sz w:val="23"/>
      <w:szCs w:val="23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144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4FE"/>
  </w:style>
  <w:style w:type="paragraph" w:styleId="Footer">
    <w:name w:val="footer"/>
    <w:basedOn w:val="Normal"/>
    <w:link w:val="FooterChar"/>
    <w:uiPriority w:val="99"/>
    <w:unhideWhenUsed/>
    <w:rsid w:val="000144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4FE"/>
  </w:style>
  <w:style w:type="table" w:styleId="TableGrid">
    <w:name w:val="Table Grid"/>
    <w:basedOn w:val="TableNormal"/>
    <w:uiPriority w:val="39"/>
    <w:rsid w:val="000144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466</Words>
  <Characters>2662</Characters>
  <Application>Microsoft Office Word</Application>
  <DocSecurity>0</DocSecurity>
  <Lines>22</Lines>
  <Paragraphs>6</Paragraphs>
  <ScaleCrop>false</ScaleCrop>
  <Company>AP</Company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Daniel Bara</cp:lastModifiedBy>
  <cp:revision>2</cp:revision>
  <cp:lastPrinted>2026-03-15T19:57:00Z</cp:lastPrinted>
  <dcterms:created xsi:type="dcterms:W3CDTF">2026-03-15T19:11:00Z</dcterms:created>
  <dcterms:modified xsi:type="dcterms:W3CDTF">2026-03-15T20:01:00Z</dcterms:modified>
</cp:coreProperties>
</file>